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19A8E8A9"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4651B5">
        <w:rPr>
          <w:rFonts w:ascii="Times New Roman" w:eastAsiaTheme="minorHAnsi" w:hAnsi="Times New Roman"/>
          <w:b/>
          <w:bCs/>
          <w:sz w:val="24"/>
          <w:szCs w:val="28"/>
          <w:lang w:val="en-US"/>
        </w:rPr>
        <w:t>4</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w:t>
      </w:r>
      <w:r w:rsidR="004651B5">
        <w:rPr>
          <w:rFonts w:ascii="Times New Roman" w:eastAsiaTheme="minorHAnsi" w:hAnsi="Times New Roman" w:cstheme="minorBidi"/>
          <w:b/>
          <w:bCs/>
          <w:sz w:val="24"/>
          <w:szCs w:val="28"/>
          <w:lang w:val="en-US"/>
        </w:rPr>
        <w:t>1</w:t>
      </w:r>
      <w:r w:rsidR="00DA47B9">
        <w:rPr>
          <w:rFonts w:ascii="Times New Roman" w:eastAsiaTheme="minorHAnsi" w:hAnsi="Times New Roman" w:cstheme="minorBidi"/>
          <w:b/>
          <w:bCs/>
          <w:sz w:val="24"/>
          <w:szCs w:val="28"/>
          <w:lang w:val="en-US"/>
        </w:rPr>
        <w:t>0</w:t>
      </w:r>
      <w:r w:rsidR="009E6BF6">
        <w:rPr>
          <w:rFonts w:ascii="Times New Roman" w:eastAsiaTheme="minorHAnsi" w:hAnsi="Times New Roman" w:cstheme="minorBidi"/>
          <w:b/>
          <w:bCs/>
          <w:sz w:val="24"/>
          <w:szCs w:val="28"/>
          <w:lang w:val="en-US"/>
        </w:rPr>
        <w:t>0829</w:t>
      </w:r>
    </w:p>
    <w:p w14:paraId="714EB9C1" w14:textId="4781099E" w:rsidR="008F3283" w:rsidRDefault="00090E10"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90E10">
        <w:rPr>
          <w:rFonts w:ascii="Times New Roman" w:eastAsiaTheme="minorHAnsi" w:hAnsi="Times New Roman"/>
          <w:b/>
          <w:bCs/>
          <w:sz w:val="24"/>
          <w:szCs w:val="28"/>
          <w:lang w:val="en-US"/>
        </w:rPr>
        <w:t xml:space="preserve">e-Meeting, </w:t>
      </w:r>
      <w:r w:rsidR="004651B5">
        <w:rPr>
          <w:rFonts w:ascii="Times New Roman" w:eastAsiaTheme="minorHAnsi" w:hAnsi="Times New Roman"/>
          <w:b/>
          <w:bCs/>
          <w:sz w:val="24"/>
          <w:szCs w:val="28"/>
          <w:lang w:val="en-US"/>
        </w:rPr>
        <w:t>January 25</w:t>
      </w:r>
      <w:r w:rsidR="004651B5" w:rsidRPr="009810AE">
        <w:rPr>
          <w:rFonts w:ascii="Times New Roman" w:eastAsiaTheme="minorHAnsi" w:hAnsi="Times New Roman"/>
          <w:b/>
          <w:bCs/>
          <w:sz w:val="24"/>
          <w:szCs w:val="28"/>
          <w:vertAlign w:val="superscript"/>
          <w:lang w:val="en-US"/>
        </w:rPr>
        <w:t>th</w:t>
      </w:r>
      <w:r w:rsidR="004651B5">
        <w:rPr>
          <w:rFonts w:ascii="Times New Roman" w:eastAsiaTheme="minorHAnsi" w:hAnsi="Times New Roman"/>
          <w:b/>
          <w:bCs/>
          <w:sz w:val="24"/>
          <w:szCs w:val="28"/>
          <w:lang w:val="en-US"/>
        </w:rPr>
        <w:t xml:space="preserve"> – February 5</w:t>
      </w:r>
      <w:proofErr w:type="gramStart"/>
      <w:r w:rsidR="004651B5" w:rsidRPr="009810AE">
        <w:rPr>
          <w:rFonts w:ascii="Times New Roman" w:eastAsiaTheme="minorHAnsi" w:hAnsi="Times New Roman"/>
          <w:b/>
          <w:bCs/>
          <w:sz w:val="24"/>
          <w:szCs w:val="28"/>
          <w:vertAlign w:val="superscript"/>
          <w:lang w:val="en-US"/>
        </w:rPr>
        <w:t>th</w:t>
      </w:r>
      <w:r w:rsidR="004651B5">
        <w:rPr>
          <w:rFonts w:ascii="Times New Roman" w:eastAsiaTheme="minorHAnsi" w:hAnsi="Times New Roman"/>
          <w:b/>
          <w:bCs/>
          <w:sz w:val="24"/>
          <w:szCs w:val="28"/>
          <w:lang w:val="en-US"/>
        </w:rPr>
        <w:t xml:space="preserve"> </w:t>
      </w:r>
      <w:r w:rsidR="004651B5" w:rsidRPr="008A0EA9">
        <w:rPr>
          <w:rFonts w:ascii="Times New Roman" w:eastAsiaTheme="minorHAnsi" w:hAnsi="Times New Roman"/>
          <w:b/>
          <w:bCs/>
          <w:sz w:val="24"/>
          <w:szCs w:val="28"/>
          <w:lang w:val="en-US"/>
        </w:rPr>
        <w:t>,</w:t>
      </w:r>
      <w:proofErr w:type="gramEnd"/>
      <w:r w:rsidR="004651B5" w:rsidRPr="008A0EA9">
        <w:rPr>
          <w:rFonts w:ascii="Times New Roman" w:eastAsiaTheme="minorHAnsi" w:hAnsi="Times New Roman"/>
          <w:b/>
          <w:bCs/>
          <w:sz w:val="24"/>
          <w:szCs w:val="28"/>
          <w:lang w:val="en-US"/>
        </w:rPr>
        <w:t xml:space="preserve"> 202</w:t>
      </w:r>
      <w:r w:rsidR="004651B5">
        <w:rPr>
          <w:rFonts w:ascii="Times New Roman" w:eastAsiaTheme="minorHAnsi" w:hAnsi="Times New Roman"/>
          <w:b/>
          <w:bCs/>
          <w:sz w:val="24"/>
          <w:szCs w:val="28"/>
          <w:lang w:val="en-US"/>
        </w:rPr>
        <w:t>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BFCE2AB"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F8237D">
        <w:rPr>
          <w:rFonts w:ascii="Times New Roman" w:hAnsi="Times New Roman"/>
          <w:b/>
          <w:bCs/>
          <w:sz w:val="22"/>
          <w:szCs w:val="22"/>
          <w:lang w:val="en-US"/>
        </w:rPr>
        <w:t>7.</w:t>
      </w:r>
      <w:r w:rsidR="001674F2">
        <w:rPr>
          <w:rFonts w:ascii="Times New Roman" w:hAnsi="Times New Roman"/>
          <w:b/>
          <w:bCs/>
          <w:sz w:val="22"/>
          <w:szCs w:val="22"/>
          <w:lang w:val="en-US"/>
        </w:rPr>
        <w:t>2.5</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2D2BAEAD"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E026A8">
        <w:rPr>
          <w:rFonts w:ascii="Times New Roman" w:hAnsi="Times New Roman" w:cs="Times New Roman"/>
          <w:b/>
          <w:bCs/>
        </w:rPr>
        <w:t>PUSCH skipping</w:t>
      </w:r>
      <w:r w:rsidR="001674F2">
        <w:rPr>
          <w:rFonts w:ascii="Times New Roman" w:hAnsi="Times New Roman" w:cs="Times New Roman"/>
          <w:b/>
          <w:bCs/>
        </w:rPr>
        <w:t xml:space="preserve"> with different priority indexes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DB0841E" w14:textId="7BD89A53" w:rsidR="00C41E3D" w:rsidRDefault="00AF1510" w:rsidP="00E026A8">
      <w:pPr>
        <w:jc w:val="both"/>
        <w:rPr>
          <w:rFonts w:ascii="Times New Roman" w:hAnsi="Times New Roman" w:cs="Times New Roman"/>
          <w:sz w:val="20"/>
          <w:szCs w:val="20"/>
        </w:rPr>
      </w:pPr>
      <w:r>
        <w:rPr>
          <w:rFonts w:ascii="Times New Roman" w:hAnsi="Times New Roman" w:cs="Times New Roman"/>
          <w:sz w:val="20"/>
          <w:szCs w:val="20"/>
        </w:rPr>
        <w:t xml:space="preserve">In RAN1#102-e, RAN1 agreed on modification to PUSCH skipping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such that a PUSCH may not be skipped in case it overlaps with UCI:</w:t>
      </w:r>
    </w:p>
    <w:tbl>
      <w:tblPr>
        <w:tblStyle w:val="TableGrid6"/>
        <w:tblW w:w="0" w:type="auto"/>
        <w:tblLook w:val="04A0" w:firstRow="1" w:lastRow="0" w:firstColumn="1" w:lastColumn="0" w:noHBand="0" w:noVBand="1"/>
      </w:tblPr>
      <w:tblGrid>
        <w:gridCol w:w="9394"/>
      </w:tblGrid>
      <w:tr w:rsidR="00AF1510" w:rsidRPr="00DC5F54" w14:paraId="7413EDA5" w14:textId="77777777" w:rsidTr="00B70ED9">
        <w:tc>
          <w:tcPr>
            <w:tcW w:w="9394" w:type="dxa"/>
          </w:tcPr>
          <w:p w14:paraId="1BF1E721" w14:textId="77777777" w:rsidR="00AF1510" w:rsidRPr="00DC5F54" w:rsidRDefault="00AF1510" w:rsidP="00B70ED9">
            <w:pPr>
              <w:wordWrap w:val="0"/>
              <w:spacing w:after="0" w:line="240" w:lineRule="auto"/>
              <w:rPr>
                <w:rFonts w:ascii="Times New Roman" w:eastAsia="Malgun Gothic" w:hAnsi="Times New Roman" w:cs="Times"/>
                <w:sz w:val="20"/>
                <w:szCs w:val="24"/>
                <w:lang w:eastAsia="ko-KR"/>
              </w:rPr>
            </w:pPr>
            <w:r w:rsidRPr="00DC5F54">
              <w:rPr>
                <w:rFonts w:ascii="Times New Roman" w:eastAsia="Malgun Gothic" w:hAnsi="Times New Roman" w:cs="Times"/>
                <w:b/>
                <w:bCs/>
                <w:sz w:val="20"/>
                <w:szCs w:val="24"/>
                <w:highlight w:val="green"/>
                <w:lang w:eastAsia="ko-KR"/>
              </w:rPr>
              <w:t>Agreement</w:t>
            </w:r>
          </w:p>
          <w:p w14:paraId="2A3CA85E" w14:textId="77777777" w:rsidR="00AF1510" w:rsidRPr="00DC5F54" w:rsidRDefault="00AF1510" w:rsidP="00B70ED9">
            <w:pPr>
              <w:wordWrap w:val="0"/>
              <w:spacing w:after="0" w:line="240" w:lineRule="auto"/>
              <w:rPr>
                <w:rFonts w:ascii="Times New Roman" w:eastAsia="Malgun Gothic" w:hAnsi="Times New Roman" w:cs="Times"/>
                <w:sz w:val="20"/>
                <w:szCs w:val="24"/>
                <w:lang w:eastAsia="ko-KR"/>
              </w:rPr>
            </w:pPr>
            <w:r w:rsidRPr="00DC5F54">
              <w:rPr>
                <w:rFonts w:ascii="Times New Roman" w:eastAsia="Malgun Gothic" w:hAnsi="Times New Roman" w:cs="Times"/>
                <w:sz w:val="20"/>
                <w:szCs w:val="24"/>
                <w:lang w:eastAsia="ko-KR"/>
              </w:rPr>
              <w:t xml:space="preserve">For UL skipping of dynamic UL grant in non-CA and CA case, when there is PUCCH carrying UCI overlapping with a set of PUSCHs, the PUSCH with UCI multiplexing from the set cannot be skipped. MAC generates MAC PDU for the </w:t>
            </w:r>
            <w:proofErr w:type="gramStart"/>
            <w:r w:rsidRPr="00DC5F54">
              <w:rPr>
                <w:rFonts w:ascii="Times New Roman" w:eastAsia="Malgun Gothic" w:hAnsi="Times New Roman" w:cs="Times"/>
                <w:sz w:val="20"/>
                <w:szCs w:val="24"/>
                <w:lang w:eastAsia="ko-KR"/>
              </w:rPr>
              <w:t>PUSCH</w:t>
            </w:r>
            <w:proofErr w:type="gramEnd"/>
            <w:r w:rsidRPr="00DC5F54">
              <w:rPr>
                <w:rFonts w:ascii="Times New Roman" w:eastAsia="Malgun Gothic" w:hAnsi="Times New Roman" w:cs="Times"/>
                <w:sz w:val="20"/>
                <w:szCs w:val="24"/>
                <w:lang w:eastAsia="ko-KR"/>
              </w:rPr>
              <w:t xml:space="preserve"> and the UCI is multiplexed on the PUSCH.</w:t>
            </w:r>
          </w:p>
        </w:tc>
      </w:tr>
    </w:tbl>
    <w:p w14:paraId="5DCEAC04" w14:textId="0481A983" w:rsidR="00AF1510" w:rsidRDefault="00AF1510" w:rsidP="00E026A8">
      <w:pPr>
        <w:jc w:val="both"/>
        <w:rPr>
          <w:rFonts w:ascii="Times New Roman" w:hAnsi="Times New Roman" w:cs="Times New Roman"/>
          <w:sz w:val="20"/>
          <w:szCs w:val="20"/>
        </w:rPr>
      </w:pPr>
    </w:p>
    <w:p w14:paraId="505F1779" w14:textId="77777777" w:rsidR="003C3A86" w:rsidRDefault="00C22EBE" w:rsidP="00E026A8">
      <w:pPr>
        <w:jc w:val="both"/>
        <w:rPr>
          <w:rFonts w:ascii="Times New Roman" w:hAnsi="Times New Roman" w:cs="Times New Roman"/>
          <w:sz w:val="20"/>
          <w:szCs w:val="20"/>
        </w:rPr>
      </w:pPr>
      <w:r>
        <w:rPr>
          <w:rFonts w:ascii="Times New Roman" w:hAnsi="Times New Roman" w:cs="Times New Roman"/>
          <w:sz w:val="20"/>
          <w:szCs w:val="20"/>
        </w:rPr>
        <w:t xml:space="preserve">In RAN1#103-e, RAN1 examined different scenarios of overlapping between a DG PUSCH, one or more CG PUSCH and PUCCH, and made further agreements on which PUSCH would not be skipped for each scenario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_Ref61480266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Such scenarios apply to the case where LCH-based prioritization is not configured and single PHY priority. RAN1 sent LS to RAN2 to implement the necessary changes in the MAC specification</w:t>
      </w:r>
      <w:r w:rsidR="003C3A86">
        <w:rPr>
          <w:rFonts w:ascii="Times New Roman" w:hAnsi="Times New Roman" w:cs="Times New Roman"/>
          <w:sz w:val="20"/>
          <w:szCs w:val="20"/>
        </w:rPr>
        <w:t xml:space="preserve"> </w:t>
      </w:r>
      <w:r w:rsidR="003C3A86">
        <w:rPr>
          <w:rFonts w:ascii="Times New Roman" w:hAnsi="Times New Roman" w:cs="Times New Roman"/>
          <w:sz w:val="20"/>
          <w:szCs w:val="20"/>
        </w:rPr>
        <w:fldChar w:fldCharType="begin"/>
      </w:r>
      <w:r w:rsidR="003C3A86">
        <w:rPr>
          <w:rFonts w:ascii="Times New Roman" w:hAnsi="Times New Roman" w:cs="Times New Roman"/>
          <w:sz w:val="20"/>
          <w:szCs w:val="20"/>
        </w:rPr>
        <w:instrText xml:space="preserve"> REF _Ref61480469 \r \h </w:instrText>
      </w:r>
      <w:r w:rsidR="003C3A86">
        <w:rPr>
          <w:rFonts w:ascii="Times New Roman" w:hAnsi="Times New Roman" w:cs="Times New Roman"/>
          <w:sz w:val="20"/>
          <w:szCs w:val="20"/>
        </w:rPr>
      </w:r>
      <w:r w:rsidR="003C3A86">
        <w:rPr>
          <w:rFonts w:ascii="Times New Roman" w:hAnsi="Times New Roman" w:cs="Times New Roman"/>
          <w:sz w:val="20"/>
          <w:szCs w:val="20"/>
        </w:rPr>
        <w:fldChar w:fldCharType="separate"/>
      </w:r>
      <w:r w:rsidR="003C3A86">
        <w:rPr>
          <w:rFonts w:ascii="Times New Roman" w:hAnsi="Times New Roman" w:cs="Times New Roman"/>
          <w:sz w:val="20"/>
          <w:szCs w:val="20"/>
        </w:rPr>
        <w:t>[2]</w:t>
      </w:r>
      <w:r w:rsidR="003C3A86">
        <w:rPr>
          <w:rFonts w:ascii="Times New Roman" w:hAnsi="Times New Roman" w:cs="Times New Roman"/>
          <w:sz w:val="20"/>
          <w:szCs w:val="20"/>
        </w:rPr>
        <w:fldChar w:fldCharType="end"/>
      </w:r>
      <w:r>
        <w:rPr>
          <w:rFonts w:ascii="Times New Roman" w:hAnsi="Times New Roman" w:cs="Times New Roman"/>
          <w:sz w:val="20"/>
          <w:szCs w:val="20"/>
        </w:rPr>
        <w:t xml:space="preserve">. </w:t>
      </w:r>
    </w:p>
    <w:p w14:paraId="7D50C321" w14:textId="79B9206C" w:rsidR="00C22EBE" w:rsidRDefault="00C22EBE" w:rsidP="00E026A8">
      <w:pPr>
        <w:jc w:val="both"/>
        <w:rPr>
          <w:rFonts w:ascii="Times New Roman" w:hAnsi="Times New Roman" w:cs="Times New Roman"/>
          <w:sz w:val="20"/>
          <w:szCs w:val="20"/>
        </w:rPr>
      </w:pPr>
      <w:r>
        <w:rPr>
          <w:rFonts w:ascii="Times New Roman" w:hAnsi="Times New Roman" w:cs="Times New Roman"/>
          <w:sz w:val="20"/>
          <w:szCs w:val="20"/>
        </w:rPr>
        <w:t xml:space="preserve">In parallel, </w:t>
      </w:r>
      <w:r w:rsidR="003C3A86">
        <w:rPr>
          <w:rFonts w:ascii="Times New Roman" w:hAnsi="Times New Roman" w:cs="Times New Roman"/>
          <w:sz w:val="20"/>
          <w:szCs w:val="20"/>
        </w:rPr>
        <w:t xml:space="preserve">RAN1 also discussed additional scenarios for the case where LCH-based prioritization and 2-level PHY priority are configured </w:t>
      </w:r>
      <w:r w:rsidR="003C3A86">
        <w:rPr>
          <w:rFonts w:ascii="Times New Roman" w:hAnsi="Times New Roman" w:cs="Times New Roman"/>
          <w:sz w:val="20"/>
          <w:szCs w:val="20"/>
        </w:rPr>
        <w:fldChar w:fldCharType="begin"/>
      </w:r>
      <w:r w:rsidR="003C3A86">
        <w:rPr>
          <w:rFonts w:ascii="Times New Roman" w:hAnsi="Times New Roman" w:cs="Times New Roman"/>
          <w:sz w:val="20"/>
          <w:szCs w:val="20"/>
        </w:rPr>
        <w:instrText xml:space="preserve"> REF _Ref61480489 \r \h </w:instrText>
      </w:r>
      <w:r w:rsidR="003C3A86">
        <w:rPr>
          <w:rFonts w:ascii="Times New Roman" w:hAnsi="Times New Roman" w:cs="Times New Roman"/>
          <w:sz w:val="20"/>
          <w:szCs w:val="20"/>
        </w:rPr>
      </w:r>
      <w:r w:rsidR="003C3A86">
        <w:rPr>
          <w:rFonts w:ascii="Times New Roman" w:hAnsi="Times New Roman" w:cs="Times New Roman"/>
          <w:sz w:val="20"/>
          <w:szCs w:val="20"/>
        </w:rPr>
        <w:fldChar w:fldCharType="separate"/>
      </w:r>
      <w:r w:rsidR="003C3A86">
        <w:rPr>
          <w:rFonts w:ascii="Times New Roman" w:hAnsi="Times New Roman" w:cs="Times New Roman"/>
          <w:sz w:val="20"/>
          <w:szCs w:val="20"/>
        </w:rPr>
        <w:t>[3]</w:t>
      </w:r>
      <w:r w:rsidR="003C3A86">
        <w:rPr>
          <w:rFonts w:ascii="Times New Roman" w:hAnsi="Times New Roman" w:cs="Times New Roman"/>
          <w:sz w:val="20"/>
          <w:szCs w:val="20"/>
        </w:rPr>
        <w:fldChar w:fldCharType="end"/>
      </w:r>
      <w:r w:rsidR="003C3A86">
        <w:rPr>
          <w:rFonts w:ascii="Times New Roman" w:hAnsi="Times New Roman" w:cs="Times New Roman"/>
          <w:sz w:val="20"/>
          <w:szCs w:val="20"/>
        </w:rPr>
        <w:t>. During this discussion, it emerged that potential consequence of the agreement in the above box is that the MAC may have to generate TBs for two grants overlapping in time domain in some scenarios. The handling of such scenarios needs to be decided.</w:t>
      </w:r>
    </w:p>
    <w:p w14:paraId="6765E89B" w14:textId="630DC22F" w:rsidR="00A67594" w:rsidRDefault="003C3A86" w:rsidP="00E026A8">
      <w:pPr>
        <w:jc w:val="both"/>
        <w:rPr>
          <w:rFonts w:ascii="Times New Roman" w:hAnsi="Times New Roman" w:cs="Times New Roman"/>
          <w:sz w:val="20"/>
          <w:szCs w:val="20"/>
        </w:rPr>
      </w:pPr>
      <w:r>
        <w:rPr>
          <w:rFonts w:ascii="Times New Roman" w:hAnsi="Times New Roman" w:cs="Times New Roman"/>
          <w:sz w:val="20"/>
          <w:szCs w:val="20"/>
        </w:rPr>
        <w:t>This contribution proposes</w:t>
      </w:r>
      <w:r w:rsidR="000D7537">
        <w:rPr>
          <w:rFonts w:ascii="Times New Roman" w:hAnsi="Times New Roman" w:cs="Times New Roman"/>
          <w:sz w:val="20"/>
          <w:szCs w:val="20"/>
        </w:rPr>
        <w:t xml:space="preserve"> </w:t>
      </w:r>
      <w:r w:rsidR="00A67594">
        <w:rPr>
          <w:rFonts w:ascii="Times New Roman" w:hAnsi="Times New Roman" w:cs="Times New Roman"/>
          <w:sz w:val="20"/>
          <w:szCs w:val="20"/>
        </w:rPr>
        <w:t>to agree on the</w:t>
      </w:r>
      <w:r w:rsidR="000D7537">
        <w:rPr>
          <w:rFonts w:ascii="Times New Roman" w:hAnsi="Times New Roman" w:cs="Times New Roman"/>
          <w:sz w:val="20"/>
          <w:szCs w:val="20"/>
        </w:rPr>
        <w:t xml:space="preserve"> </w:t>
      </w:r>
      <w:r w:rsidR="00A67594">
        <w:rPr>
          <w:rFonts w:ascii="Times New Roman" w:hAnsi="Times New Roman" w:cs="Times New Roman"/>
          <w:sz w:val="20"/>
          <w:szCs w:val="20"/>
        </w:rPr>
        <w:t>following guidelines to RAN2 for PUSCH skipping with 2-level PHY priority and LCH-based prioritization. If agreed, such guidelines would need to be included in an LS to RAN2 on PUSCH skipping handling:</w:t>
      </w:r>
    </w:p>
    <w:p w14:paraId="55E3EA4D" w14:textId="023FA1E5" w:rsidR="00A67594" w:rsidRDefault="00A67594" w:rsidP="00A67594">
      <w:pPr>
        <w:pStyle w:val="ListParagraph"/>
        <w:numPr>
          <w:ilvl w:val="0"/>
          <w:numId w:val="42"/>
        </w:numPr>
        <w:jc w:val="both"/>
        <w:rPr>
          <w:rFonts w:ascii="Times New Roman" w:hAnsi="Times New Roman" w:cs="Times New Roman"/>
          <w:sz w:val="20"/>
          <w:szCs w:val="20"/>
        </w:rPr>
      </w:pPr>
      <w:r>
        <w:rPr>
          <w:rFonts w:ascii="Times New Roman" w:hAnsi="Times New Roman" w:cs="Times New Roman"/>
          <w:sz w:val="20"/>
          <w:szCs w:val="20"/>
        </w:rPr>
        <w:t>MAC generates a padding TB for UCI only if the PUSCH and overlapping PUCCH have same priority.</w:t>
      </w:r>
    </w:p>
    <w:p w14:paraId="12487F12" w14:textId="059B974C" w:rsidR="00A67594" w:rsidRPr="00A67594" w:rsidRDefault="00A67594" w:rsidP="00A67594">
      <w:pPr>
        <w:pStyle w:val="ListParagraph"/>
        <w:numPr>
          <w:ilvl w:val="0"/>
          <w:numId w:val="42"/>
        </w:numPr>
        <w:jc w:val="both"/>
        <w:rPr>
          <w:rFonts w:ascii="Times New Roman" w:hAnsi="Times New Roman" w:cs="Times New Roman"/>
          <w:sz w:val="20"/>
          <w:szCs w:val="20"/>
        </w:rPr>
      </w:pPr>
      <w:r w:rsidRPr="00A67594">
        <w:rPr>
          <w:rFonts w:ascii="Times New Roman" w:hAnsi="Times New Roman" w:cs="Times New Roman"/>
          <w:sz w:val="20"/>
          <w:szCs w:val="20"/>
        </w:rPr>
        <w:t>MAC does not generate padding TBs for UCI that would result in overlapping PUSCHs on the same carrier.</w:t>
      </w:r>
    </w:p>
    <w:p w14:paraId="47F460A2" w14:textId="23A08057" w:rsidR="00C22EBE" w:rsidRPr="00E026A8" w:rsidRDefault="00C22EBE" w:rsidP="00E026A8">
      <w:pPr>
        <w:jc w:val="both"/>
        <w:rPr>
          <w:rFonts w:ascii="Times New Roman" w:hAnsi="Times New Roman" w:cs="Times New Roman"/>
          <w:sz w:val="20"/>
          <w:szCs w:val="20"/>
        </w:rPr>
      </w:pPr>
    </w:p>
    <w:p w14:paraId="5E8EABD3" w14:textId="66435901" w:rsidR="00F967CB" w:rsidRDefault="00F35483" w:rsidP="00F967CB">
      <w:pPr>
        <w:pStyle w:val="Heading1"/>
        <w:pBdr>
          <w:top w:val="single" w:sz="12" w:space="5" w:color="auto"/>
        </w:pBdr>
        <w:spacing w:after="120"/>
        <w:rPr>
          <w:rFonts w:ascii="Times New Roman" w:hAnsi="Times New Roman"/>
          <w:szCs w:val="32"/>
        </w:rPr>
      </w:pPr>
      <w:r>
        <w:rPr>
          <w:rFonts w:ascii="Times New Roman" w:hAnsi="Times New Roman"/>
          <w:szCs w:val="32"/>
        </w:rPr>
        <w:t>Handling at MAC and PHY layer</w:t>
      </w:r>
    </w:p>
    <w:p w14:paraId="40BA5C19" w14:textId="2DC6B154" w:rsidR="00F35483" w:rsidRDefault="00F35483" w:rsidP="00F35483">
      <w:pPr>
        <w:rPr>
          <w:rFonts w:ascii="Times New Roman" w:hAnsi="Times New Roman" w:cs="Times New Roman"/>
          <w:sz w:val="20"/>
          <w:szCs w:val="20"/>
          <w:lang w:eastAsia="sv-SE"/>
        </w:rPr>
      </w:pPr>
      <w:r>
        <w:rPr>
          <w:rFonts w:ascii="Times New Roman" w:hAnsi="Times New Roman" w:cs="Times New Roman"/>
          <w:sz w:val="20"/>
          <w:szCs w:val="20"/>
          <w:lang w:eastAsia="sv-SE"/>
        </w:rPr>
        <w:t>The relevant steps of grant selection and PHY prioritization can be summarized as follows:</w:t>
      </w:r>
    </w:p>
    <w:p w14:paraId="0D14B5FA" w14:textId="35253839" w:rsidR="00F35483" w:rsidRDefault="00F35483" w:rsidP="00AD0F93">
      <w:pPr>
        <w:pStyle w:val="ListParagraph"/>
        <w:numPr>
          <w:ilvl w:val="0"/>
          <w:numId w:val="39"/>
        </w:numPr>
        <w:rPr>
          <w:rFonts w:ascii="Times New Roman" w:hAnsi="Times New Roman" w:cs="Times New Roman"/>
          <w:sz w:val="20"/>
          <w:szCs w:val="20"/>
          <w:lang w:val="en-GB" w:eastAsia="zh-CN"/>
        </w:rPr>
      </w:pPr>
      <w:r w:rsidRPr="00F35483">
        <w:rPr>
          <w:rFonts w:ascii="Times New Roman" w:hAnsi="Times New Roman" w:cs="Times New Roman"/>
          <w:sz w:val="20"/>
          <w:szCs w:val="20"/>
          <w:lang w:val="en-GB" w:eastAsia="zh-CN"/>
        </w:rPr>
        <w:t xml:space="preserve">MAC selects </w:t>
      </w:r>
      <w:r>
        <w:rPr>
          <w:rFonts w:ascii="Times New Roman" w:hAnsi="Times New Roman" w:cs="Times New Roman"/>
          <w:sz w:val="20"/>
          <w:szCs w:val="20"/>
          <w:lang w:val="en-GB" w:eastAsia="zh-CN"/>
        </w:rPr>
        <w:t>a prioritized grant among</w:t>
      </w:r>
      <w:r w:rsidRPr="00F35483">
        <w:rPr>
          <w:rFonts w:ascii="Times New Roman" w:hAnsi="Times New Roman" w:cs="Times New Roman"/>
          <w:sz w:val="20"/>
          <w:szCs w:val="20"/>
          <w:lang w:val="en-GB" w:eastAsia="zh-CN"/>
        </w:rPr>
        <w:t xml:space="preserve"> overlapping grants based on the </w:t>
      </w:r>
      <w:r>
        <w:rPr>
          <w:rFonts w:ascii="Times New Roman" w:hAnsi="Times New Roman" w:cs="Times New Roman"/>
          <w:sz w:val="20"/>
          <w:szCs w:val="20"/>
          <w:lang w:val="en-GB" w:eastAsia="zh-CN"/>
        </w:rPr>
        <w:t>priority</w:t>
      </w:r>
      <w:r w:rsidRPr="00F35483">
        <w:rPr>
          <w:rFonts w:ascii="Times New Roman" w:hAnsi="Times New Roman" w:cs="Times New Roman"/>
          <w:sz w:val="20"/>
          <w:szCs w:val="20"/>
          <w:lang w:val="en-GB" w:eastAsia="zh-CN"/>
        </w:rPr>
        <w:t xml:space="preserve"> of available data, the available grants</w:t>
      </w:r>
      <w:r>
        <w:rPr>
          <w:rFonts w:ascii="Times New Roman" w:hAnsi="Times New Roman" w:cs="Times New Roman"/>
          <w:sz w:val="20"/>
          <w:szCs w:val="20"/>
          <w:lang w:val="en-GB" w:eastAsia="zh-CN"/>
        </w:rPr>
        <w:t xml:space="preserve">, </w:t>
      </w:r>
      <w:r w:rsidRPr="00F35483">
        <w:rPr>
          <w:rFonts w:ascii="Times New Roman" w:hAnsi="Times New Roman" w:cs="Times New Roman"/>
          <w:sz w:val="20"/>
          <w:szCs w:val="20"/>
          <w:lang w:val="en-GB" w:eastAsia="zh-CN"/>
        </w:rPr>
        <w:t xml:space="preserve">whether </w:t>
      </w:r>
      <w:r>
        <w:rPr>
          <w:rFonts w:ascii="Times New Roman" w:hAnsi="Times New Roman" w:cs="Times New Roman"/>
          <w:sz w:val="20"/>
          <w:szCs w:val="20"/>
          <w:lang w:val="en-GB" w:eastAsia="zh-CN"/>
        </w:rPr>
        <w:t>such grants</w:t>
      </w:r>
      <w:r w:rsidRPr="00F3548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can carry the highest-priority data </w:t>
      </w:r>
      <w:r w:rsidRPr="00F35483">
        <w:rPr>
          <w:rFonts w:ascii="Times New Roman" w:hAnsi="Times New Roman" w:cs="Times New Roman"/>
          <w:sz w:val="20"/>
          <w:szCs w:val="20"/>
          <w:lang w:val="en-GB" w:eastAsia="zh-CN"/>
        </w:rPr>
        <w:t xml:space="preserve">(LCH-based prioritization), </w:t>
      </w:r>
      <w:r>
        <w:rPr>
          <w:rFonts w:ascii="Times New Roman" w:hAnsi="Times New Roman" w:cs="Times New Roman"/>
          <w:sz w:val="20"/>
          <w:szCs w:val="20"/>
          <w:lang w:val="en-GB" w:eastAsia="zh-CN"/>
        </w:rPr>
        <w:t>and the type of grant.</w:t>
      </w:r>
    </w:p>
    <w:p w14:paraId="6FEAA2D8" w14:textId="354826BC" w:rsidR="00AD0F93" w:rsidRPr="00AD0F93" w:rsidRDefault="00AD0F93" w:rsidP="00AD0F93">
      <w:pPr>
        <w:pStyle w:val="ListParagraph"/>
        <w:numPr>
          <w:ilvl w:val="1"/>
          <w:numId w:val="3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MAC does not generate TB for which existing “skipping” conditions are met at this </w:t>
      </w:r>
      <w:proofErr w:type="gramStart"/>
      <w:r>
        <w:rPr>
          <w:rFonts w:ascii="Times New Roman" w:hAnsi="Times New Roman" w:cs="Times New Roman"/>
          <w:sz w:val="20"/>
          <w:szCs w:val="20"/>
          <w:lang w:val="en-GB" w:eastAsia="zh-CN"/>
        </w:rPr>
        <w:t>stage</w:t>
      </w:r>
      <w:proofErr w:type="gramEnd"/>
    </w:p>
    <w:p w14:paraId="40B48A7C" w14:textId="16881ADF" w:rsidR="009D155F" w:rsidRPr="009D155F" w:rsidRDefault="00AD0F93" w:rsidP="009D155F">
      <w:pPr>
        <w:pStyle w:val="ListParagraph"/>
        <w:numPr>
          <w:ilvl w:val="0"/>
          <w:numId w:val="3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Other grants that overlap with the prioritized grant are discarded. No PDU is sent to the PHY layer and corresponding PUSCH’s are not considered in PHY prioritization.</w:t>
      </w:r>
    </w:p>
    <w:p w14:paraId="1898B35A" w14:textId="1A26B551" w:rsidR="00AD0F93" w:rsidRDefault="00AD0F93" w:rsidP="00AD0F93">
      <w:pPr>
        <w:pStyle w:val="ListParagraph"/>
        <w:numPr>
          <w:ilvl w:val="0"/>
          <w:numId w:val="3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If a TB is generated for </w:t>
      </w:r>
      <w:r w:rsidR="009D155F">
        <w:rPr>
          <w:rFonts w:ascii="Times New Roman" w:hAnsi="Times New Roman" w:cs="Times New Roman"/>
          <w:sz w:val="20"/>
          <w:szCs w:val="20"/>
          <w:lang w:val="en-GB" w:eastAsia="zh-CN"/>
        </w:rPr>
        <w:t>a</w:t>
      </w:r>
      <w:r>
        <w:rPr>
          <w:rFonts w:ascii="Times New Roman" w:hAnsi="Times New Roman" w:cs="Times New Roman"/>
          <w:sz w:val="20"/>
          <w:szCs w:val="20"/>
          <w:lang w:val="en-GB" w:eastAsia="zh-CN"/>
        </w:rPr>
        <w:t xml:space="preserve"> prioritized grant, it is sent to PHY and PHY considers corresponding PUSCH in PHY prioritization/</w:t>
      </w:r>
      <w:proofErr w:type="gramStart"/>
      <w:r>
        <w:rPr>
          <w:rFonts w:ascii="Times New Roman" w:hAnsi="Times New Roman" w:cs="Times New Roman"/>
          <w:sz w:val="20"/>
          <w:szCs w:val="20"/>
          <w:lang w:val="en-GB" w:eastAsia="zh-CN"/>
        </w:rPr>
        <w:t>multiplexing</w:t>
      </w:r>
      <w:proofErr w:type="gramEnd"/>
    </w:p>
    <w:p w14:paraId="20487881" w14:textId="5CAF26EF" w:rsidR="00AD0F93" w:rsidRDefault="009D155F" w:rsidP="009D155F">
      <w:pPr>
        <w:pStyle w:val="ListParagraph"/>
        <w:numPr>
          <w:ilvl w:val="0"/>
          <w:numId w:val="39"/>
        </w:numPr>
        <w:rPr>
          <w:rFonts w:ascii="Times New Roman" w:hAnsi="Times New Roman" w:cs="Times New Roman"/>
          <w:sz w:val="20"/>
          <w:szCs w:val="20"/>
          <w:lang w:val="en-GB" w:eastAsia="zh-CN"/>
        </w:rPr>
      </w:pPr>
      <w:r w:rsidRPr="009D155F">
        <w:rPr>
          <w:rFonts w:ascii="Times New Roman" w:hAnsi="Times New Roman" w:cs="Times New Roman"/>
          <w:sz w:val="20"/>
          <w:szCs w:val="20"/>
          <w:lang w:val="en-GB" w:eastAsia="zh-CN"/>
        </w:rPr>
        <w:t xml:space="preserve">If a PUCCH overlaps in time with the PUSCH of a prioritized grant, PHY </w:t>
      </w:r>
      <w:r>
        <w:rPr>
          <w:rFonts w:ascii="Times New Roman" w:hAnsi="Times New Roman" w:cs="Times New Roman"/>
          <w:sz w:val="20"/>
          <w:szCs w:val="20"/>
          <w:lang w:val="en-GB" w:eastAsia="zh-CN"/>
        </w:rPr>
        <w:t>m</w:t>
      </w:r>
      <w:r w:rsidR="00AD0F93" w:rsidRPr="009D155F">
        <w:rPr>
          <w:rFonts w:ascii="Times New Roman" w:hAnsi="Times New Roman" w:cs="Times New Roman"/>
          <w:sz w:val="20"/>
          <w:szCs w:val="20"/>
          <w:lang w:val="en-GB" w:eastAsia="zh-CN"/>
        </w:rPr>
        <w:t>ay multiplexing overlapping PUCCH in PUSCH</w:t>
      </w:r>
      <w:r>
        <w:rPr>
          <w:rFonts w:ascii="Times New Roman" w:hAnsi="Times New Roman" w:cs="Times New Roman"/>
          <w:sz w:val="20"/>
          <w:szCs w:val="20"/>
          <w:lang w:val="en-GB" w:eastAsia="zh-CN"/>
        </w:rPr>
        <w:t>,</w:t>
      </w:r>
      <w:r w:rsidR="00AD0F93" w:rsidRPr="009D155F">
        <w:rPr>
          <w:rFonts w:ascii="Times New Roman" w:hAnsi="Times New Roman" w:cs="Times New Roman"/>
          <w:sz w:val="20"/>
          <w:szCs w:val="20"/>
          <w:lang w:val="en-GB" w:eastAsia="zh-CN"/>
        </w:rPr>
        <w:t xml:space="preserve"> or drop one of the transmissions</w:t>
      </w:r>
      <w:r>
        <w:rPr>
          <w:rFonts w:ascii="Times New Roman" w:hAnsi="Times New Roman" w:cs="Times New Roman"/>
          <w:sz w:val="20"/>
          <w:szCs w:val="20"/>
          <w:lang w:val="en-GB" w:eastAsia="zh-CN"/>
        </w:rPr>
        <w:t xml:space="preserve"> as per rules defined in R16.</w:t>
      </w:r>
    </w:p>
    <w:p w14:paraId="467597FC" w14:textId="5E3F89A1" w:rsidR="009D155F" w:rsidRDefault="009D155F" w:rsidP="009D155F">
      <w:pPr>
        <w:pStyle w:val="ListParagraph"/>
        <w:numPr>
          <w:ilvl w:val="0"/>
          <w:numId w:val="3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If PUCCH does not overlap in time with the PUSCH of a prioritized </w:t>
      </w:r>
      <w:proofErr w:type="gramStart"/>
      <w:r>
        <w:rPr>
          <w:rFonts w:ascii="Times New Roman" w:hAnsi="Times New Roman" w:cs="Times New Roman"/>
          <w:sz w:val="20"/>
          <w:szCs w:val="20"/>
          <w:lang w:val="en-GB" w:eastAsia="zh-CN"/>
        </w:rPr>
        <w:t>grant, and</w:t>
      </w:r>
      <w:proofErr w:type="gramEnd"/>
      <w:r>
        <w:rPr>
          <w:rFonts w:ascii="Times New Roman" w:hAnsi="Times New Roman" w:cs="Times New Roman"/>
          <w:sz w:val="20"/>
          <w:szCs w:val="20"/>
          <w:lang w:val="en-GB" w:eastAsia="zh-CN"/>
        </w:rPr>
        <w:t xml:space="preserve"> overlaps in time with at least one grant that was not discarded due to overlapping with a prioritized grant </w:t>
      </w:r>
      <w:r w:rsidR="005E1B44">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and for which multiplexing is possible), MAC needs to generate a TB for one of these grants </w:t>
      </w:r>
      <w:r w:rsidR="005A5E19">
        <w:rPr>
          <w:rFonts w:ascii="Times New Roman" w:hAnsi="Times New Roman" w:cs="Times New Roman"/>
          <w:sz w:val="20"/>
          <w:szCs w:val="20"/>
          <w:lang w:val="en-GB" w:eastAsia="zh-CN"/>
        </w:rPr>
        <w:t>(“Padding TB</w:t>
      </w:r>
      <w:r w:rsidR="00173B6D">
        <w:rPr>
          <w:rFonts w:ascii="Times New Roman" w:hAnsi="Times New Roman" w:cs="Times New Roman"/>
          <w:sz w:val="20"/>
          <w:szCs w:val="20"/>
          <w:lang w:val="en-GB" w:eastAsia="zh-CN"/>
        </w:rPr>
        <w:t xml:space="preserve"> for UCI</w:t>
      </w:r>
      <w:r w:rsidR="005A5E19">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to implement the RAN1 agreement on skipping.</w:t>
      </w:r>
    </w:p>
    <w:p w14:paraId="353EC68E" w14:textId="7B8FCE88" w:rsidR="00ED5E73" w:rsidRDefault="00ED5E73" w:rsidP="005E1B44">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Step 5 is currently not specified in MAC. </w:t>
      </w:r>
      <w:r w:rsidR="005E1B44">
        <w:rPr>
          <w:rFonts w:ascii="Times New Roman" w:hAnsi="Times New Roman" w:cs="Times New Roman"/>
          <w:sz w:val="20"/>
          <w:szCs w:val="20"/>
          <w:lang w:val="en-GB" w:eastAsia="zh-CN"/>
        </w:rPr>
        <w:t>When 2-level PHY priority is configured, an additional condition for the selection is that the PUSCH is of same priority as PUCCH – otherwise the PUCCH may be dropped.</w:t>
      </w:r>
    </w:p>
    <w:p w14:paraId="29C6B289" w14:textId="1DBBAF3B" w:rsidR="00ED5E73" w:rsidRPr="00BA4F6D" w:rsidRDefault="00ED5E73" w:rsidP="00ED5E73">
      <w:pPr>
        <w:jc w:val="both"/>
        <w:rPr>
          <w:rFonts w:ascii="Times New Roman" w:hAnsi="Times New Roman" w:cs="Times New Roman"/>
          <w:b/>
          <w:bCs/>
          <w:i/>
          <w:iCs/>
          <w:sz w:val="20"/>
          <w:szCs w:val="20"/>
          <w:lang w:val="en-GB" w:eastAsia="zh-CN"/>
        </w:rPr>
      </w:pPr>
      <w:r w:rsidRPr="00BA4F6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BA4F6D">
        <w:rPr>
          <w:rFonts w:ascii="Times New Roman" w:hAnsi="Times New Roman" w:cs="Times New Roman"/>
          <w:b/>
          <w:bCs/>
          <w:i/>
          <w:iCs/>
          <w:sz w:val="20"/>
          <w:szCs w:val="20"/>
          <w:lang w:val="en-GB" w:eastAsia="zh-CN"/>
        </w:rPr>
        <w:t xml:space="preserve">: </w:t>
      </w:r>
      <w:r w:rsidR="00A67594">
        <w:rPr>
          <w:rFonts w:ascii="Times New Roman" w:hAnsi="Times New Roman" w:cs="Times New Roman"/>
          <w:b/>
          <w:bCs/>
          <w:i/>
          <w:iCs/>
          <w:sz w:val="20"/>
          <w:szCs w:val="20"/>
          <w:lang w:val="en-GB" w:eastAsia="zh-CN"/>
        </w:rPr>
        <w:t xml:space="preserve">Inform RAN2 that </w:t>
      </w:r>
      <w:r w:rsidRPr="00BA4F6D">
        <w:rPr>
          <w:rFonts w:ascii="Times New Roman" w:hAnsi="Times New Roman" w:cs="Times New Roman"/>
          <w:b/>
          <w:bCs/>
          <w:i/>
          <w:iCs/>
          <w:sz w:val="20"/>
          <w:szCs w:val="20"/>
          <w:lang w:val="en-GB" w:eastAsia="zh-CN"/>
        </w:rPr>
        <w:t xml:space="preserve">MAC generates a </w:t>
      </w:r>
      <w:r w:rsidR="00173B6D">
        <w:rPr>
          <w:rFonts w:ascii="Times New Roman" w:hAnsi="Times New Roman" w:cs="Times New Roman"/>
          <w:b/>
          <w:bCs/>
          <w:i/>
          <w:iCs/>
          <w:sz w:val="20"/>
          <w:szCs w:val="20"/>
          <w:lang w:val="en-GB" w:eastAsia="zh-CN"/>
        </w:rPr>
        <w:t xml:space="preserve">padding </w:t>
      </w:r>
      <w:r w:rsidRPr="00BA4F6D">
        <w:rPr>
          <w:rFonts w:ascii="Times New Roman" w:hAnsi="Times New Roman" w:cs="Times New Roman"/>
          <w:b/>
          <w:bCs/>
          <w:i/>
          <w:iCs/>
          <w:sz w:val="20"/>
          <w:szCs w:val="20"/>
          <w:lang w:val="en-GB" w:eastAsia="zh-CN"/>
        </w:rPr>
        <w:t xml:space="preserve">TB for </w:t>
      </w:r>
      <w:r w:rsidR="00173B6D">
        <w:rPr>
          <w:rFonts w:ascii="Times New Roman" w:hAnsi="Times New Roman" w:cs="Times New Roman"/>
          <w:b/>
          <w:bCs/>
          <w:i/>
          <w:iCs/>
          <w:sz w:val="20"/>
          <w:szCs w:val="20"/>
          <w:lang w:val="en-GB" w:eastAsia="zh-CN"/>
        </w:rPr>
        <w:t>UCI only if the PUSCH and overlapping PUCCH have same priority</w:t>
      </w:r>
      <w:r w:rsidRPr="00BA4F6D">
        <w:rPr>
          <w:rFonts w:ascii="Times New Roman" w:hAnsi="Times New Roman" w:cs="Times New Roman"/>
          <w:b/>
          <w:bCs/>
          <w:i/>
          <w:iCs/>
          <w:sz w:val="20"/>
          <w:szCs w:val="20"/>
          <w:lang w:val="en-GB" w:eastAsia="zh-CN"/>
        </w:rPr>
        <w:t>.</w:t>
      </w:r>
    </w:p>
    <w:p w14:paraId="6E51C504" w14:textId="5DEDF02C" w:rsidR="009D155F" w:rsidRDefault="00EB3936" w:rsidP="009D155F">
      <w:pPr>
        <w:rPr>
          <w:rFonts w:ascii="Times New Roman" w:hAnsi="Times New Roman"/>
          <w:sz w:val="20"/>
        </w:rPr>
      </w:pPr>
      <w:r>
        <w:rPr>
          <w:rFonts w:ascii="Times New Roman" w:hAnsi="Times New Roman" w:cs="Times New Roman"/>
          <w:sz w:val="20"/>
          <w:szCs w:val="20"/>
          <w:lang w:val="en-GB" w:eastAsia="zh-CN"/>
        </w:rPr>
        <w:t xml:space="preserve">During email discussion </w:t>
      </w:r>
      <w:r>
        <w:rPr>
          <w:rFonts w:ascii="Times New Roman" w:hAnsi="Times New Roman"/>
          <w:sz w:val="20"/>
        </w:rPr>
        <w:t>[103-e-NR-L1enh-URLLC-07], the following cases were considered:</w:t>
      </w:r>
    </w:p>
    <w:tbl>
      <w:tblPr>
        <w:tblStyle w:val="TableGrid"/>
        <w:tblW w:w="0" w:type="auto"/>
        <w:tblInd w:w="240" w:type="dxa"/>
        <w:tblLook w:val="04A0" w:firstRow="1" w:lastRow="0" w:firstColumn="1" w:lastColumn="0" w:noHBand="0" w:noVBand="1"/>
      </w:tblPr>
      <w:tblGrid>
        <w:gridCol w:w="3017"/>
        <w:gridCol w:w="3017"/>
        <w:gridCol w:w="3017"/>
      </w:tblGrid>
      <w:tr w:rsidR="00EB3936" w:rsidRPr="008D2A06" w14:paraId="206726D8" w14:textId="7982F5CC" w:rsidTr="004A549F">
        <w:trPr>
          <w:trHeight w:val="1664"/>
        </w:trPr>
        <w:tc>
          <w:tcPr>
            <w:tcW w:w="3017" w:type="dxa"/>
            <w:tcBorders>
              <w:top w:val="single" w:sz="4" w:space="0" w:color="auto"/>
              <w:left w:val="single" w:sz="4" w:space="0" w:color="auto"/>
              <w:bottom w:val="single" w:sz="4" w:space="0" w:color="auto"/>
              <w:right w:val="single" w:sz="4" w:space="0" w:color="auto"/>
            </w:tcBorders>
          </w:tcPr>
          <w:p w14:paraId="5B5C204D" w14:textId="77777777" w:rsidR="00EB3936" w:rsidRPr="008D2A06" w:rsidRDefault="00EB3936" w:rsidP="00B70ED9">
            <w:pPr>
              <w:rPr>
                <w:rFonts w:eastAsia="SimHei"/>
              </w:rPr>
            </w:pPr>
            <w:r w:rsidRPr="008D2A06">
              <w:rPr>
                <w:rFonts w:eastAsia="SimHei"/>
              </w:rPr>
              <w:t xml:space="preserve">Case 1: </w:t>
            </w:r>
          </w:p>
          <w:p w14:paraId="2FE5DD4A" w14:textId="042FCEE6" w:rsidR="00EB3936" w:rsidRPr="008D2A06" w:rsidRDefault="00EB3936" w:rsidP="00B70ED9">
            <w:pPr>
              <w:rPr>
                <w:rFonts w:eastAsia="SimHei"/>
              </w:rPr>
            </w:pPr>
            <w:r w:rsidRPr="008D2A06">
              <w:rPr>
                <w:rFonts w:eastAsia="SimHei"/>
                <w:noProof/>
                <w:lang w:eastAsia="zh-CN"/>
              </w:rPr>
              <w:drawing>
                <wp:inline distT="0" distB="0" distL="0" distR="0" wp14:anchorId="73DE6D2D" wp14:editId="370F4A83">
                  <wp:extent cx="1408430" cy="825500"/>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8430" cy="825500"/>
                          </a:xfrm>
                          <a:prstGeom prst="rect">
                            <a:avLst/>
                          </a:prstGeom>
                          <a:noFill/>
                          <a:ln>
                            <a:noFill/>
                          </a:ln>
                        </pic:spPr>
                      </pic:pic>
                    </a:graphicData>
                  </a:graphic>
                </wp:inline>
              </w:drawing>
            </w:r>
          </w:p>
        </w:tc>
        <w:tc>
          <w:tcPr>
            <w:tcW w:w="3017" w:type="dxa"/>
            <w:tcBorders>
              <w:top w:val="single" w:sz="4" w:space="0" w:color="auto"/>
              <w:left w:val="single" w:sz="4" w:space="0" w:color="auto"/>
              <w:bottom w:val="single" w:sz="4" w:space="0" w:color="auto"/>
              <w:right w:val="single" w:sz="4" w:space="0" w:color="auto"/>
            </w:tcBorders>
          </w:tcPr>
          <w:p w14:paraId="2933C165" w14:textId="77777777" w:rsidR="00EB3936" w:rsidRPr="008D2A06" w:rsidRDefault="00EB3936" w:rsidP="00EB3936">
            <w:pPr>
              <w:rPr>
                <w:rFonts w:eastAsia="SimHei"/>
              </w:rPr>
            </w:pPr>
            <w:r w:rsidRPr="008D2A06">
              <w:rPr>
                <w:rFonts w:eastAsia="SimHei"/>
              </w:rPr>
              <w:t>Case 2:</w:t>
            </w:r>
          </w:p>
          <w:p w14:paraId="05770EE2" w14:textId="3920FABD" w:rsidR="00EB3936" w:rsidRPr="008D2A06" w:rsidRDefault="00EB3936" w:rsidP="00B70ED9">
            <w:pPr>
              <w:rPr>
                <w:rFonts w:eastAsia="SimHei"/>
              </w:rPr>
            </w:pPr>
            <w:r w:rsidRPr="008D2A06">
              <w:rPr>
                <w:rFonts w:eastAsia="SimHei"/>
              </w:rPr>
              <w:t xml:space="preserve"> </w:t>
            </w:r>
            <w:r w:rsidRPr="008D2A06">
              <w:rPr>
                <w:rFonts w:eastAsia="SimHei"/>
                <w:noProof/>
                <w:lang w:eastAsia="zh-CN"/>
              </w:rPr>
              <w:drawing>
                <wp:inline distT="0" distB="0" distL="0" distR="0" wp14:anchorId="28383A93" wp14:editId="102BDA4B">
                  <wp:extent cx="1257935" cy="7518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7935" cy="751840"/>
                          </a:xfrm>
                          <a:prstGeom prst="rect">
                            <a:avLst/>
                          </a:prstGeom>
                          <a:noFill/>
                          <a:ln>
                            <a:noFill/>
                          </a:ln>
                        </pic:spPr>
                      </pic:pic>
                    </a:graphicData>
                  </a:graphic>
                </wp:inline>
              </w:drawing>
            </w:r>
          </w:p>
        </w:tc>
        <w:tc>
          <w:tcPr>
            <w:tcW w:w="3017" w:type="dxa"/>
            <w:tcBorders>
              <w:top w:val="single" w:sz="4" w:space="0" w:color="auto"/>
              <w:left w:val="single" w:sz="4" w:space="0" w:color="auto"/>
              <w:bottom w:val="single" w:sz="4" w:space="0" w:color="auto"/>
              <w:right w:val="single" w:sz="4" w:space="0" w:color="auto"/>
            </w:tcBorders>
          </w:tcPr>
          <w:p w14:paraId="22F835DE" w14:textId="77777777" w:rsidR="00EB3936" w:rsidRPr="008D2A06" w:rsidRDefault="00EB3936" w:rsidP="00EB3936">
            <w:pPr>
              <w:rPr>
                <w:rFonts w:eastAsia="SimHei"/>
              </w:rPr>
            </w:pPr>
            <w:r w:rsidRPr="008D2A06">
              <w:rPr>
                <w:rFonts w:eastAsia="SimHei"/>
              </w:rPr>
              <w:t xml:space="preserve">Case 3: </w:t>
            </w:r>
          </w:p>
          <w:p w14:paraId="301C7B56" w14:textId="2737541A" w:rsidR="00EB3936" w:rsidRPr="008D2A06" w:rsidRDefault="00EB3936" w:rsidP="00EB3936">
            <w:pPr>
              <w:rPr>
                <w:rFonts w:eastAsia="SimHei"/>
              </w:rPr>
            </w:pPr>
            <w:r w:rsidRPr="008D2A06">
              <w:rPr>
                <w:rFonts w:eastAsia="SimHei"/>
                <w:noProof/>
                <w:lang w:eastAsia="zh-CN"/>
              </w:rPr>
              <w:drawing>
                <wp:inline distT="0" distB="0" distL="0" distR="0" wp14:anchorId="10A23ABF" wp14:editId="3AB467EF">
                  <wp:extent cx="1337310" cy="6953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7310" cy="695325"/>
                          </a:xfrm>
                          <a:prstGeom prst="rect">
                            <a:avLst/>
                          </a:prstGeom>
                          <a:noFill/>
                          <a:ln>
                            <a:noFill/>
                          </a:ln>
                        </pic:spPr>
                      </pic:pic>
                    </a:graphicData>
                  </a:graphic>
                </wp:inline>
              </w:drawing>
            </w:r>
          </w:p>
        </w:tc>
      </w:tr>
    </w:tbl>
    <w:p w14:paraId="02E43842" w14:textId="77777777" w:rsidR="00EB3936" w:rsidRDefault="00EB3936" w:rsidP="009D155F">
      <w:pPr>
        <w:rPr>
          <w:rFonts w:ascii="Times New Roman" w:hAnsi="Times New Roman" w:cs="Times New Roman"/>
          <w:sz w:val="20"/>
          <w:szCs w:val="20"/>
          <w:lang w:val="en-GB" w:eastAsia="zh-CN"/>
        </w:rPr>
      </w:pPr>
    </w:p>
    <w:p w14:paraId="1C247A90" w14:textId="70AD7E92" w:rsidR="009D155F" w:rsidRDefault="00EB3936" w:rsidP="007E725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Applying the above procedure, and assuming a scenario where the prioritized grant is the CG PUSCH</w:t>
      </w:r>
      <w:r w:rsidR="007E7252">
        <w:rPr>
          <w:rFonts w:ascii="Times New Roman" w:hAnsi="Times New Roman" w:cs="Times New Roman"/>
          <w:sz w:val="20"/>
          <w:szCs w:val="20"/>
          <w:lang w:val="en-GB" w:eastAsia="zh-CN"/>
        </w:rPr>
        <w:t xml:space="preserve"> (</w:t>
      </w:r>
      <w:proofErr w:type="gramStart"/>
      <w:r w:rsidR="007E7252">
        <w:rPr>
          <w:rFonts w:ascii="Times New Roman" w:hAnsi="Times New Roman" w:cs="Times New Roman"/>
          <w:sz w:val="20"/>
          <w:szCs w:val="20"/>
          <w:lang w:val="en-GB" w:eastAsia="zh-CN"/>
        </w:rPr>
        <w:t>i.e.</w:t>
      </w:r>
      <w:proofErr w:type="gramEnd"/>
      <w:r w:rsidR="007E7252">
        <w:rPr>
          <w:rFonts w:ascii="Times New Roman" w:hAnsi="Times New Roman" w:cs="Times New Roman"/>
          <w:sz w:val="20"/>
          <w:szCs w:val="20"/>
          <w:lang w:val="en-GB" w:eastAsia="zh-CN"/>
        </w:rPr>
        <w:t xml:space="preserve"> with data)</w:t>
      </w:r>
      <w:r>
        <w:rPr>
          <w:rFonts w:ascii="Times New Roman" w:hAnsi="Times New Roman" w:cs="Times New Roman"/>
          <w:sz w:val="20"/>
          <w:szCs w:val="20"/>
          <w:lang w:val="en-GB" w:eastAsia="zh-CN"/>
        </w:rPr>
        <w:t>, the UE would discard the DG PUSCH in all 3 cases and transmit over CG PUSCH and PUCCH. One can note that for Case 2 and Case 3, the network may still have to blind decode between PUCCH and DG PUSCH</w:t>
      </w:r>
      <w:r w:rsidR="007E7252">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007E7252">
        <w:rPr>
          <w:rFonts w:ascii="Times New Roman" w:hAnsi="Times New Roman" w:cs="Times New Roman"/>
          <w:sz w:val="20"/>
          <w:szCs w:val="20"/>
          <w:lang w:val="en-GB" w:eastAsia="zh-CN"/>
        </w:rPr>
        <w:t>This</w:t>
      </w:r>
      <w:r>
        <w:rPr>
          <w:rFonts w:ascii="Times New Roman" w:hAnsi="Times New Roman" w:cs="Times New Roman"/>
          <w:sz w:val="20"/>
          <w:szCs w:val="20"/>
          <w:lang w:val="en-GB" w:eastAsia="zh-CN"/>
        </w:rPr>
        <w:t xml:space="preserve"> is </w:t>
      </w:r>
      <w:r w:rsidR="007E7252">
        <w:rPr>
          <w:rFonts w:ascii="Times New Roman" w:hAnsi="Times New Roman" w:cs="Times New Roman"/>
          <w:sz w:val="20"/>
          <w:szCs w:val="20"/>
          <w:lang w:val="en-GB" w:eastAsia="zh-CN"/>
        </w:rPr>
        <w:t>undesirable but unavoidable since overlapping PUSCH transmissions are not supported and the CG PUSCH transmission containing data is obviously more important.</w:t>
      </w:r>
      <w:r w:rsidR="005A5E19">
        <w:rPr>
          <w:rFonts w:ascii="Times New Roman" w:hAnsi="Times New Roman" w:cs="Times New Roman"/>
          <w:sz w:val="20"/>
          <w:szCs w:val="20"/>
          <w:lang w:val="en-GB" w:eastAsia="zh-CN"/>
        </w:rPr>
        <w:t xml:space="preserve"> </w:t>
      </w:r>
      <w:r w:rsidR="009F73F9">
        <w:rPr>
          <w:rFonts w:ascii="Times New Roman" w:hAnsi="Times New Roman" w:cs="Times New Roman"/>
          <w:sz w:val="20"/>
          <w:szCs w:val="20"/>
          <w:lang w:val="en-GB" w:eastAsia="zh-CN"/>
        </w:rPr>
        <w:t xml:space="preserve">However, if </w:t>
      </w:r>
      <w:proofErr w:type="gramStart"/>
      <w:r w:rsidR="009F73F9">
        <w:rPr>
          <w:rFonts w:ascii="Times New Roman" w:hAnsi="Times New Roman" w:cs="Times New Roman"/>
          <w:sz w:val="20"/>
          <w:szCs w:val="20"/>
          <w:lang w:val="en-GB" w:eastAsia="zh-CN"/>
        </w:rPr>
        <w:t>necessary</w:t>
      </w:r>
      <w:proofErr w:type="gramEnd"/>
      <w:r w:rsidR="009F73F9">
        <w:rPr>
          <w:rFonts w:ascii="Times New Roman" w:hAnsi="Times New Roman" w:cs="Times New Roman"/>
          <w:sz w:val="20"/>
          <w:szCs w:val="20"/>
          <w:lang w:val="en-GB" w:eastAsia="zh-CN"/>
        </w:rPr>
        <w:t xml:space="preserve"> t</w:t>
      </w:r>
      <w:r w:rsidR="005A5E19">
        <w:rPr>
          <w:rFonts w:ascii="Times New Roman" w:hAnsi="Times New Roman" w:cs="Times New Roman"/>
          <w:sz w:val="20"/>
          <w:szCs w:val="20"/>
          <w:lang w:val="en-GB" w:eastAsia="zh-CN"/>
        </w:rPr>
        <w:t>he network could avoid this scenario by not scheduling a DG that partially overlaps with the CG.</w:t>
      </w:r>
    </w:p>
    <w:p w14:paraId="36818BD2" w14:textId="45BAF5DA" w:rsidR="0057513E" w:rsidRDefault="007E7252" w:rsidP="007E725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scenario where there is no prioritized grant from step 1, </w:t>
      </w:r>
      <w:proofErr w:type="gramStart"/>
      <w:r w:rsidR="0057513E">
        <w:rPr>
          <w:rFonts w:ascii="Times New Roman" w:hAnsi="Times New Roman" w:cs="Times New Roman"/>
          <w:sz w:val="20"/>
          <w:szCs w:val="20"/>
          <w:lang w:val="en-GB" w:eastAsia="zh-CN"/>
        </w:rPr>
        <w:t>e.g.</w:t>
      </w:r>
      <w:proofErr w:type="gramEnd"/>
      <w:r w:rsidR="0057513E">
        <w:rPr>
          <w:rFonts w:ascii="Times New Roman" w:hAnsi="Times New Roman" w:cs="Times New Roman"/>
          <w:sz w:val="20"/>
          <w:szCs w:val="20"/>
          <w:lang w:val="en-GB" w:eastAsia="zh-CN"/>
        </w:rPr>
        <w:t xml:space="preserve"> no higher-layer data, </w:t>
      </w:r>
      <w:r>
        <w:rPr>
          <w:rFonts w:ascii="Times New Roman" w:hAnsi="Times New Roman" w:cs="Times New Roman"/>
          <w:sz w:val="20"/>
          <w:szCs w:val="20"/>
          <w:lang w:val="en-GB" w:eastAsia="zh-CN"/>
        </w:rPr>
        <w:t xml:space="preserve">the agreement from RAN1#102-e means that MAC may generate </w:t>
      </w:r>
      <w:r w:rsidR="005A5E19">
        <w:rPr>
          <w:rFonts w:ascii="Times New Roman" w:hAnsi="Times New Roman" w:cs="Times New Roman"/>
          <w:sz w:val="20"/>
          <w:szCs w:val="20"/>
          <w:lang w:val="en-GB" w:eastAsia="zh-CN"/>
        </w:rPr>
        <w:t xml:space="preserve">padding </w:t>
      </w:r>
      <w:r>
        <w:rPr>
          <w:rFonts w:ascii="Times New Roman" w:hAnsi="Times New Roman" w:cs="Times New Roman"/>
          <w:sz w:val="20"/>
          <w:szCs w:val="20"/>
          <w:lang w:val="en-GB" w:eastAsia="zh-CN"/>
        </w:rPr>
        <w:t xml:space="preserve">TBs for the purpose of UCI multiplexing (step 5). For Case 1 and Case 2, the UE thus generates a </w:t>
      </w:r>
      <w:r w:rsidR="005A5E19">
        <w:rPr>
          <w:rFonts w:ascii="Times New Roman" w:hAnsi="Times New Roman" w:cs="Times New Roman"/>
          <w:sz w:val="20"/>
          <w:szCs w:val="20"/>
          <w:lang w:val="en-GB" w:eastAsia="zh-CN"/>
        </w:rPr>
        <w:t xml:space="preserve">padding </w:t>
      </w:r>
      <w:r>
        <w:rPr>
          <w:rFonts w:ascii="Times New Roman" w:hAnsi="Times New Roman" w:cs="Times New Roman"/>
          <w:sz w:val="20"/>
          <w:szCs w:val="20"/>
          <w:lang w:val="en-GB" w:eastAsia="zh-CN"/>
        </w:rPr>
        <w:t xml:space="preserve">TB for the DG PUSCH to multiplex with PUCCH. For Case 3, application of the RAN1#102-e </w:t>
      </w:r>
      <w:r w:rsidR="0057513E">
        <w:rPr>
          <w:rFonts w:ascii="Times New Roman" w:hAnsi="Times New Roman" w:cs="Times New Roman"/>
          <w:sz w:val="20"/>
          <w:szCs w:val="20"/>
          <w:lang w:val="en-GB" w:eastAsia="zh-CN"/>
        </w:rPr>
        <w:t xml:space="preserve">agreement </w:t>
      </w:r>
      <w:r>
        <w:rPr>
          <w:rFonts w:ascii="Times New Roman" w:hAnsi="Times New Roman" w:cs="Times New Roman"/>
          <w:sz w:val="20"/>
          <w:szCs w:val="20"/>
          <w:lang w:val="en-GB" w:eastAsia="zh-CN"/>
        </w:rPr>
        <w:t xml:space="preserve">would mean that </w:t>
      </w:r>
      <w:r w:rsidR="0057513E">
        <w:rPr>
          <w:rFonts w:ascii="Times New Roman" w:hAnsi="Times New Roman" w:cs="Times New Roman"/>
          <w:sz w:val="20"/>
          <w:szCs w:val="20"/>
          <w:lang w:val="en-GB" w:eastAsia="zh-CN"/>
        </w:rPr>
        <w:t>two overlapping PUSCHs are generated. This may be an issue because:</w:t>
      </w:r>
    </w:p>
    <w:p w14:paraId="3059F314" w14:textId="39E0B531" w:rsidR="00EB3936" w:rsidRDefault="0057513E" w:rsidP="0057513E">
      <w:pPr>
        <w:pStyle w:val="ListParagraph"/>
        <w:numPr>
          <w:ilvl w:val="0"/>
          <w:numId w:val="4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Two overlapping PUSCH transmissions (with TB) on same carrier is not otherwise supported in </w:t>
      </w:r>
      <w:proofErr w:type="gramStart"/>
      <w:r>
        <w:rPr>
          <w:rFonts w:ascii="Times New Roman" w:hAnsi="Times New Roman" w:cs="Times New Roman"/>
          <w:sz w:val="20"/>
          <w:szCs w:val="20"/>
          <w:lang w:val="en-GB" w:eastAsia="zh-CN"/>
        </w:rPr>
        <w:t>R16;</w:t>
      </w:r>
      <w:proofErr w:type="gramEnd"/>
    </w:p>
    <w:p w14:paraId="7C93ED64" w14:textId="4DCE1D4C" w:rsidR="0057513E" w:rsidRDefault="0057513E" w:rsidP="0057513E">
      <w:pPr>
        <w:pStyle w:val="ListParagraph"/>
        <w:numPr>
          <w:ilvl w:val="0"/>
          <w:numId w:val="4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Even if supported, prioritization would mean that LP PUCCH is dropped unnecessarily.</w:t>
      </w:r>
    </w:p>
    <w:p w14:paraId="29114115" w14:textId="5F527E02" w:rsidR="00ED5E73" w:rsidRDefault="0057513E" w:rsidP="0001107D">
      <w:p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Therefore, it seems necessary that MAC selects one grant among a set of </w:t>
      </w:r>
      <w:r w:rsidR="00021BD0">
        <w:rPr>
          <w:rFonts w:ascii="Times New Roman" w:hAnsi="Times New Roman" w:cs="Times New Roman"/>
          <w:sz w:val="20"/>
          <w:szCs w:val="20"/>
          <w:lang w:val="en-GB" w:eastAsia="zh-CN"/>
        </w:rPr>
        <w:t xml:space="preserve">overlapping </w:t>
      </w:r>
      <w:r>
        <w:rPr>
          <w:rFonts w:ascii="Times New Roman" w:hAnsi="Times New Roman" w:cs="Times New Roman"/>
          <w:sz w:val="20"/>
          <w:szCs w:val="20"/>
          <w:lang w:val="en-GB" w:eastAsia="zh-CN"/>
        </w:rPr>
        <w:t xml:space="preserve">grants </w:t>
      </w:r>
      <w:r w:rsidR="00021BD0">
        <w:rPr>
          <w:rFonts w:ascii="Times New Roman" w:hAnsi="Times New Roman" w:cs="Times New Roman"/>
          <w:sz w:val="20"/>
          <w:szCs w:val="20"/>
          <w:lang w:val="en-GB" w:eastAsia="zh-CN"/>
        </w:rPr>
        <w:t xml:space="preserve">on same carrier </w:t>
      </w:r>
      <w:r>
        <w:rPr>
          <w:rFonts w:ascii="Times New Roman" w:hAnsi="Times New Roman" w:cs="Times New Roman"/>
          <w:sz w:val="20"/>
          <w:szCs w:val="20"/>
          <w:lang w:val="en-GB" w:eastAsia="zh-CN"/>
        </w:rPr>
        <w:t xml:space="preserve">for which </w:t>
      </w:r>
      <w:r w:rsidR="00173B6D">
        <w:rPr>
          <w:rFonts w:ascii="Times New Roman" w:hAnsi="Times New Roman" w:cs="Times New Roman"/>
          <w:sz w:val="20"/>
          <w:szCs w:val="20"/>
          <w:lang w:val="en-GB" w:eastAsia="zh-CN"/>
        </w:rPr>
        <w:t xml:space="preserve">padding </w:t>
      </w:r>
      <w:r>
        <w:rPr>
          <w:rFonts w:ascii="Times New Roman" w:hAnsi="Times New Roman" w:cs="Times New Roman"/>
          <w:sz w:val="20"/>
          <w:szCs w:val="20"/>
          <w:lang w:val="en-GB" w:eastAsia="zh-CN"/>
        </w:rPr>
        <w:t>TB</w:t>
      </w:r>
      <w:r w:rsidR="00173B6D">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would be generated.</w:t>
      </w:r>
      <w:r w:rsidR="00021BD0">
        <w:rPr>
          <w:rFonts w:ascii="Times New Roman" w:hAnsi="Times New Roman" w:cs="Times New Roman"/>
          <w:sz w:val="20"/>
          <w:szCs w:val="20"/>
          <w:lang w:val="en-GB" w:eastAsia="zh-CN"/>
        </w:rPr>
        <w:t xml:space="preserve"> </w:t>
      </w:r>
    </w:p>
    <w:p w14:paraId="47FA57D6" w14:textId="4C77CFF5" w:rsidR="005E1B44" w:rsidRDefault="00BA4F6D" w:rsidP="0057513E">
      <w:pPr>
        <w:jc w:val="both"/>
        <w:rPr>
          <w:rFonts w:ascii="Times New Roman" w:hAnsi="Times New Roman" w:cs="Times New Roman"/>
          <w:b/>
          <w:bCs/>
          <w:i/>
          <w:iCs/>
          <w:sz w:val="20"/>
          <w:szCs w:val="20"/>
          <w:lang w:val="en-GB" w:eastAsia="zh-CN"/>
        </w:rPr>
      </w:pPr>
      <w:r w:rsidRPr="00BA4F6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2</w:t>
      </w:r>
      <w:r w:rsidRPr="00BA4F6D">
        <w:rPr>
          <w:rFonts w:ascii="Times New Roman" w:hAnsi="Times New Roman" w:cs="Times New Roman"/>
          <w:b/>
          <w:bCs/>
          <w:i/>
          <w:iCs/>
          <w:sz w:val="20"/>
          <w:szCs w:val="20"/>
          <w:lang w:val="en-GB" w:eastAsia="zh-CN"/>
        </w:rPr>
        <w:t xml:space="preserve">: </w:t>
      </w:r>
      <w:r w:rsidR="00A67594">
        <w:rPr>
          <w:rFonts w:ascii="Times New Roman" w:hAnsi="Times New Roman" w:cs="Times New Roman"/>
          <w:b/>
          <w:bCs/>
          <w:i/>
          <w:iCs/>
          <w:sz w:val="20"/>
          <w:szCs w:val="20"/>
          <w:lang w:val="en-GB" w:eastAsia="zh-CN"/>
        </w:rPr>
        <w:t xml:space="preserve">Inform RAN2 that </w:t>
      </w:r>
      <w:r w:rsidRPr="00BA4F6D">
        <w:rPr>
          <w:rFonts w:ascii="Times New Roman" w:hAnsi="Times New Roman" w:cs="Times New Roman"/>
          <w:b/>
          <w:bCs/>
          <w:i/>
          <w:iCs/>
          <w:sz w:val="20"/>
          <w:szCs w:val="20"/>
          <w:lang w:val="en-GB" w:eastAsia="zh-CN"/>
        </w:rPr>
        <w:t>MAC does not generate</w:t>
      </w:r>
      <w:r w:rsidR="005E1B44">
        <w:rPr>
          <w:rFonts w:ascii="Times New Roman" w:hAnsi="Times New Roman" w:cs="Times New Roman"/>
          <w:b/>
          <w:bCs/>
          <w:i/>
          <w:iCs/>
          <w:sz w:val="20"/>
          <w:szCs w:val="20"/>
          <w:lang w:val="en-GB" w:eastAsia="zh-CN"/>
        </w:rPr>
        <w:t xml:space="preserve"> </w:t>
      </w:r>
      <w:r w:rsidR="005A5E19">
        <w:rPr>
          <w:rFonts w:ascii="Times New Roman" w:hAnsi="Times New Roman" w:cs="Times New Roman"/>
          <w:b/>
          <w:bCs/>
          <w:i/>
          <w:iCs/>
          <w:sz w:val="20"/>
          <w:szCs w:val="20"/>
          <w:lang w:val="en-GB" w:eastAsia="zh-CN"/>
        </w:rPr>
        <w:t xml:space="preserve">padding </w:t>
      </w:r>
      <w:r w:rsidR="005E1B44">
        <w:rPr>
          <w:rFonts w:ascii="Times New Roman" w:hAnsi="Times New Roman" w:cs="Times New Roman"/>
          <w:b/>
          <w:bCs/>
          <w:i/>
          <w:iCs/>
          <w:sz w:val="20"/>
          <w:szCs w:val="20"/>
          <w:lang w:val="en-GB" w:eastAsia="zh-CN"/>
        </w:rPr>
        <w:t>TB</w:t>
      </w:r>
      <w:r w:rsidR="00173B6D">
        <w:rPr>
          <w:rFonts w:ascii="Times New Roman" w:hAnsi="Times New Roman" w:cs="Times New Roman"/>
          <w:b/>
          <w:bCs/>
          <w:i/>
          <w:iCs/>
          <w:sz w:val="20"/>
          <w:szCs w:val="20"/>
          <w:lang w:val="en-GB" w:eastAsia="zh-CN"/>
        </w:rPr>
        <w:t>s</w:t>
      </w:r>
      <w:r w:rsidR="005E1B44">
        <w:rPr>
          <w:rFonts w:ascii="Times New Roman" w:hAnsi="Times New Roman" w:cs="Times New Roman"/>
          <w:b/>
          <w:bCs/>
          <w:i/>
          <w:iCs/>
          <w:sz w:val="20"/>
          <w:szCs w:val="20"/>
          <w:lang w:val="en-GB" w:eastAsia="zh-CN"/>
        </w:rPr>
        <w:t xml:space="preserve"> </w:t>
      </w:r>
      <w:r w:rsidR="00173B6D">
        <w:rPr>
          <w:rFonts w:ascii="Times New Roman" w:hAnsi="Times New Roman" w:cs="Times New Roman"/>
          <w:b/>
          <w:bCs/>
          <w:i/>
          <w:iCs/>
          <w:sz w:val="20"/>
          <w:szCs w:val="20"/>
          <w:lang w:val="en-GB" w:eastAsia="zh-CN"/>
        </w:rPr>
        <w:t>for UCI that would result in overlapping PUSCHs</w:t>
      </w:r>
      <w:r w:rsidR="005E1B44">
        <w:rPr>
          <w:rFonts w:ascii="Times New Roman" w:hAnsi="Times New Roman" w:cs="Times New Roman"/>
          <w:b/>
          <w:bCs/>
          <w:i/>
          <w:iCs/>
          <w:sz w:val="20"/>
          <w:szCs w:val="20"/>
          <w:lang w:val="en-GB" w:eastAsia="zh-CN"/>
        </w:rPr>
        <w:t xml:space="preserve"> </w:t>
      </w:r>
      <w:r w:rsidR="00173B6D">
        <w:rPr>
          <w:rFonts w:ascii="Times New Roman" w:hAnsi="Times New Roman" w:cs="Times New Roman"/>
          <w:b/>
          <w:bCs/>
          <w:i/>
          <w:iCs/>
          <w:sz w:val="20"/>
          <w:szCs w:val="20"/>
          <w:lang w:val="en-GB" w:eastAsia="zh-CN"/>
        </w:rPr>
        <w:t>on the same carrier</w:t>
      </w:r>
      <w:r w:rsidR="005E1B44">
        <w:rPr>
          <w:rFonts w:ascii="Times New Roman" w:hAnsi="Times New Roman" w:cs="Times New Roman"/>
          <w:b/>
          <w:bCs/>
          <w:i/>
          <w:iCs/>
          <w:sz w:val="20"/>
          <w:szCs w:val="20"/>
          <w:lang w:val="en-GB" w:eastAsia="zh-CN"/>
        </w:rPr>
        <w:t>.</w:t>
      </w:r>
    </w:p>
    <w:p w14:paraId="3097530A" w14:textId="445EF524" w:rsidR="009F73F9" w:rsidRPr="00A67594" w:rsidRDefault="009F73F9" w:rsidP="0057513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avoid generation of overlapping PUSCHs on same carrier from padding TBs, the MAC needs to further </w:t>
      </w:r>
      <w:proofErr w:type="spellStart"/>
      <w:r>
        <w:rPr>
          <w:rFonts w:ascii="Times New Roman" w:hAnsi="Times New Roman" w:cs="Times New Roman"/>
          <w:sz w:val="20"/>
          <w:szCs w:val="20"/>
          <w:lang w:val="en-GB" w:eastAsia="zh-CN"/>
        </w:rPr>
        <w:t>downselect</w:t>
      </w:r>
      <w:proofErr w:type="spellEnd"/>
      <w:r>
        <w:rPr>
          <w:rFonts w:ascii="Times New Roman" w:hAnsi="Times New Roman" w:cs="Times New Roman"/>
          <w:sz w:val="20"/>
          <w:szCs w:val="20"/>
          <w:lang w:val="en-GB" w:eastAsia="zh-CN"/>
        </w:rPr>
        <w:t xml:space="preserve"> among the set of padding TBs that would otherwise be generated. The rule for </w:t>
      </w:r>
      <w:proofErr w:type="spellStart"/>
      <w:r>
        <w:rPr>
          <w:rFonts w:ascii="Times New Roman" w:hAnsi="Times New Roman" w:cs="Times New Roman"/>
          <w:sz w:val="20"/>
          <w:szCs w:val="20"/>
          <w:lang w:val="en-GB" w:eastAsia="zh-CN"/>
        </w:rPr>
        <w:t>downselection</w:t>
      </w:r>
      <w:proofErr w:type="spellEnd"/>
      <w:r>
        <w:rPr>
          <w:rFonts w:ascii="Times New Roman" w:hAnsi="Times New Roman" w:cs="Times New Roman"/>
          <w:sz w:val="20"/>
          <w:szCs w:val="20"/>
          <w:lang w:val="en-GB" w:eastAsia="zh-CN"/>
        </w:rPr>
        <w:t xml:space="preserve"> could be further discussed, but a </w:t>
      </w:r>
      <w:r w:rsidRPr="00A67594">
        <w:rPr>
          <w:rFonts w:ascii="Times New Roman" w:hAnsi="Times New Roman" w:cs="Times New Roman"/>
          <w:sz w:val="20"/>
          <w:szCs w:val="20"/>
          <w:lang w:val="en-GB" w:eastAsia="zh-CN"/>
        </w:rPr>
        <w:t>reasonable approach could be to prioritize earliest PUSCHs.</w:t>
      </w:r>
    </w:p>
    <w:p w14:paraId="5EDD254A" w14:textId="513DEE7D" w:rsidR="000E7C09" w:rsidRPr="00A67594" w:rsidRDefault="000A5764" w:rsidP="001029A1">
      <w:pPr>
        <w:pStyle w:val="Heading1"/>
        <w:rPr>
          <w:rFonts w:ascii="Times New Roman" w:hAnsi="Times New Roman"/>
          <w:szCs w:val="32"/>
          <w:lang w:val="en-US"/>
        </w:rPr>
      </w:pPr>
      <w:r w:rsidRPr="00A67594">
        <w:rPr>
          <w:rFonts w:ascii="Times New Roman" w:hAnsi="Times New Roman"/>
          <w:szCs w:val="32"/>
        </w:rPr>
        <w:t>Conclusion</w:t>
      </w:r>
      <w:r w:rsidR="000E7C09" w:rsidRPr="00A67594">
        <w:rPr>
          <w:rFonts w:ascii="Times New Roman" w:hAnsi="Times New Roman"/>
          <w:i/>
          <w:sz w:val="20"/>
          <w:szCs w:val="20"/>
        </w:rPr>
        <w:t>.</w:t>
      </w:r>
    </w:p>
    <w:p w14:paraId="30C86F68" w14:textId="1D3F490B" w:rsidR="00407B68" w:rsidRDefault="00040236" w:rsidP="001A49BB">
      <w:pPr>
        <w:jc w:val="both"/>
        <w:rPr>
          <w:rFonts w:ascii="Times New Roman" w:hAnsi="Times New Roman" w:cs="Times New Roman"/>
          <w:sz w:val="20"/>
          <w:szCs w:val="20"/>
        </w:rPr>
      </w:pPr>
      <w:r w:rsidRPr="00A67594">
        <w:rPr>
          <w:rFonts w:ascii="Times New Roman" w:hAnsi="Times New Roman" w:cs="Times New Roman"/>
          <w:sz w:val="20"/>
          <w:szCs w:val="20"/>
        </w:rPr>
        <w:t xml:space="preserve">This contribution </w:t>
      </w:r>
      <w:r w:rsidR="00A67594" w:rsidRPr="00A67594">
        <w:rPr>
          <w:rFonts w:ascii="Times New Roman" w:hAnsi="Times New Roman" w:cs="Times New Roman"/>
          <w:sz w:val="20"/>
          <w:szCs w:val="20"/>
        </w:rPr>
        <w:t>discussed PUSCH skipping when 2-level PHY prioritization and/or LCH-based prioritization are configured, and proposes the following:</w:t>
      </w:r>
    </w:p>
    <w:p w14:paraId="0264E901" w14:textId="77777777" w:rsidR="00A67594" w:rsidRPr="00BA4F6D" w:rsidRDefault="00A67594" w:rsidP="00A67594">
      <w:pPr>
        <w:jc w:val="both"/>
        <w:rPr>
          <w:rFonts w:ascii="Times New Roman" w:hAnsi="Times New Roman" w:cs="Times New Roman"/>
          <w:b/>
          <w:bCs/>
          <w:i/>
          <w:iCs/>
          <w:sz w:val="20"/>
          <w:szCs w:val="20"/>
          <w:lang w:val="en-GB" w:eastAsia="zh-CN"/>
        </w:rPr>
      </w:pPr>
      <w:r w:rsidRPr="00BA4F6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BA4F6D">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Inform RAN2 that </w:t>
      </w:r>
      <w:r w:rsidRPr="00BA4F6D">
        <w:rPr>
          <w:rFonts w:ascii="Times New Roman" w:hAnsi="Times New Roman" w:cs="Times New Roman"/>
          <w:b/>
          <w:bCs/>
          <w:i/>
          <w:iCs/>
          <w:sz w:val="20"/>
          <w:szCs w:val="20"/>
          <w:lang w:val="en-GB" w:eastAsia="zh-CN"/>
        </w:rPr>
        <w:t xml:space="preserve">MAC generates a </w:t>
      </w:r>
      <w:r>
        <w:rPr>
          <w:rFonts w:ascii="Times New Roman" w:hAnsi="Times New Roman" w:cs="Times New Roman"/>
          <w:b/>
          <w:bCs/>
          <w:i/>
          <w:iCs/>
          <w:sz w:val="20"/>
          <w:szCs w:val="20"/>
          <w:lang w:val="en-GB" w:eastAsia="zh-CN"/>
        </w:rPr>
        <w:t xml:space="preserve">padding </w:t>
      </w:r>
      <w:r w:rsidRPr="00BA4F6D">
        <w:rPr>
          <w:rFonts w:ascii="Times New Roman" w:hAnsi="Times New Roman" w:cs="Times New Roman"/>
          <w:b/>
          <w:bCs/>
          <w:i/>
          <w:iCs/>
          <w:sz w:val="20"/>
          <w:szCs w:val="20"/>
          <w:lang w:val="en-GB" w:eastAsia="zh-CN"/>
        </w:rPr>
        <w:t xml:space="preserve">TB for </w:t>
      </w:r>
      <w:r>
        <w:rPr>
          <w:rFonts w:ascii="Times New Roman" w:hAnsi="Times New Roman" w:cs="Times New Roman"/>
          <w:b/>
          <w:bCs/>
          <w:i/>
          <w:iCs/>
          <w:sz w:val="20"/>
          <w:szCs w:val="20"/>
          <w:lang w:val="en-GB" w:eastAsia="zh-CN"/>
        </w:rPr>
        <w:t>UCI only if the PUSCH and overlapping PUCCH have same priority</w:t>
      </w:r>
      <w:r w:rsidRPr="00BA4F6D">
        <w:rPr>
          <w:rFonts w:ascii="Times New Roman" w:hAnsi="Times New Roman" w:cs="Times New Roman"/>
          <w:b/>
          <w:bCs/>
          <w:i/>
          <w:iCs/>
          <w:sz w:val="20"/>
          <w:szCs w:val="20"/>
          <w:lang w:val="en-GB" w:eastAsia="zh-CN"/>
        </w:rPr>
        <w:t>.</w:t>
      </w:r>
    </w:p>
    <w:p w14:paraId="0FFA4806" w14:textId="77777777" w:rsidR="00A67594" w:rsidRDefault="00A67594" w:rsidP="00A67594">
      <w:pPr>
        <w:jc w:val="both"/>
        <w:rPr>
          <w:rFonts w:ascii="Times New Roman" w:hAnsi="Times New Roman" w:cs="Times New Roman"/>
          <w:b/>
          <w:bCs/>
          <w:i/>
          <w:iCs/>
          <w:sz w:val="20"/>
          <w:szCs w:val="20"/>
          <w:lang w:val="en-GB" w:eastAsia="zh-CN"/>
        </w:rPr>
      </w:pPr>
      <w:r w:rsidRPr="00BA4F6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2</w:t>
      </w:r>
      <w:r w:rsidRPr="00BA4F6D">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Inform RAN2 that </w:t>
      </w:r>
      <w:r w:rsidRPr="00BA4F6D">
        <w:rPr>
          <w:rFonts w:ascii="Times New Roman" w:hAnsi="Times New Roman" w:cs="Times New Roman"/>
          <w:b/>
          <w:bCs/>
          <w:i/>
          <w:iCs/>
          <w:sz w:val="20"/>
          <w:szCs w:val="20"/>
          <w:lang w:val="en-GB" w:eastAsia="zh-CN"/>
        </w:rPr>
        <w:t>MAC does not generate</w:t>
      </w:r>
      <w:r>
        <w:rPr>
          <w:rFonts w:ascii="Times New Roman" w:hAnsi="Times New Roman" w:cs="Times New Roman"/>
          <w:b/>
          <w:bCs/>
          <w:i/>
          <w:iCs/>
          <w:sz w:val="20"/>
          <w:szCs w:val="20"/>
          <w:lang w:val="en-GB" w:eastAsia="zh-CN"/>
        </w:rPr>
        <w:t xml:space="preserve"> padding TBs for UCI that would result in overlapping PUSCHs on the same carrier.</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1124D3C" w14:textId="193A755C" w:rsidR="00C22EBE" w:rsidRDefault="00C22EBE"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1" w:name="_Ref61480266"/>
      <w:r>
        <w:rPr>
          <w:rFonts w:ascii="Times New Roman" w:hAnsi="Times New Roman" w:cs="Times New Roman"/>
          <w:sz w:val="20"/>
          <w:szCs w:val="20"/>
        </w:rPr>
        <w:t>R1-2009774, “Summary of email discussion [103-e-NR-7.1CRs-08]-phase 2”, Moderator (vivo).</w:t>
      </w:r>
      <w:bookmarkEnd w:id="1"/>
    </w:p>
    <w:p w14:paraId="72B5102D" w14:textId="711D7BB5" w:rsidR="00C22EBE" w:rsidRPr="00C22EBE" w:rsidRDefault="00C22EBE"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2" w:name="_Ref61480469"/>
      <w:r>
        <w:rPr>
          <w:rFonts w:ascii="Times New Roman" w:hAnsi="Times New Roman" w:cs="Times New Roman"/>
          <w:sz w:val="20"/>
          <w:szCs w:val="20"/>
        </w:rPr>
        <w:t>R1-2009772, “LS on PUSCH skipping with UCI in Rel-16”, RAN1.</w:t>
      </w:r>
      <w:bookmarkEnd w:id="2"/>
    </w:p>
    <w:p w14:paraId="24B4125B" w14:textId="385F3685" w:rsidR="00BD4D91" w:rsidRPr="001674F2" w:rsidRDefault="001674F2"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3" w:name="_Ref61480489"/>
      <w:r>
        <w:rPr>
          <w:rFonts w:ascii="Times New Roman" w:hAnsi="Times New Roman"/>
          <w:sz w:val="20"/>
        </w:rPr>
        <w:t>R1-2009684, “Summary of email discussion [103-e-NR-L1enh-URLLC-07]</w:t>
      </w:r>
      <w:r w:rsidR="00C22EBE">
        <w:rPr>
          <w:rFonts w:ascii="Times New Roman" w:hAnsi="Times New Roman"/>
          <w:sz w:val="20"/>
        </w:rPr>
        <w:t>”, Moderator (vivo).</w:t>
      </w:r>
      <w:bookmarkEnd w:id="3"/>
    </w:p>
    <w:p w14:paraId="5A3ABCA2" w14:textId="66E5270C" w:rsidR="001674F2" w:rsidRPr="001674F2" w:rsidRDefault="001674F2"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1674F2">
        <w:rPr>
          <w:rFonts w:ascii="Times New Roman" w:hAnsi="Times New Roman"/>
          <w:sz w:val="20"/>
        </w:rPr>
        <w:lastRenderedPageBreak/>
        <w:t>R1-2009680, “Reply LS on Intra UE Prioritizat</w:t>
      </w:r>
      <w:r>
        <w:rPr>
          <w:rFonts w:ascii="Times New Roman" w:hAnsi="Times New Roman"/>
          <w:sz w:val="20"/>
        </w:rPr>
        <w:t>ion Scenario”, RAN1.</w:t>
      </w:r>
    </w:p>
    <w:p w14:paraId="7311EB75" w14:textId="77777777" w:rsidR="001E249E" w:rsidRPr="001674F2" w:rsidRDefault="001E249E">
      <w:pPr>
        <w:spacing w:after="0" w:line="240" w:lineRule="auto"/>
        <w:rPr>
          <w:rFonts w:ascii="Times New Roman" w:hAnsi="Times New Roman" w:cs="Times New Roman"/>
          <w:sz w:val="20"/>
          <w:szCs w:val="20"/>
        </w:rPr>
      </w:pPr>
    </w:p>
    <w:p w14:paraId="6EA86FFF" w14:textId="2AA195AF"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p>
    <w:p w14:paraId="1EBBF195" w14:textId="5E09C186"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3DD6F1A5" w14:textId="77777777" w:rsidR="00C22EBE" w:rsidRPr="00C22EBE" w:rsidRDefault="00C22EBE" w:rsidP="00C22EBE">
      <w:pPr>
        <w:spacing w:after="120"/>
        <w:rPr>
          <w:rFonts w:ascii="Arial" w:eastAsia="SimSun" w:hAnsi="Arial" w:cs="Arial"/>
          <w:b/>
          <w:bCs/>
          <w:sz w:val="20"/>
          <w:szCs w:val="20"/>
          <w:lang w:eastAsia="zh-CN"/>
        </w:rPr>
      </w:pPr>
      <w:r w:rsidRPr="00C22EBE">
        <w:rPr>
          <w:rFonts w:ascii="Arial" w:eastAsia="Malgun Gothic" w:hAnsi="Arial" w:cs="Arial"/>
          <w:b/>
          <w:bCs/>
          <w:sz w:val="20"/>
          <w:szCs w:val="20"/>
          <w:highlight w:val="green"/>
          <w:lang w:val="en-GB"/>
        </w:rPr>
        <w:t>Agreement</w:t>
      </w:r>
    </w:p>
    <w:p w14:paraId="7A010EB8" w14:textId="77777777" w:rsidR="00C22EBE" w:rsidRPr="00C22EBE" w:rsidRDefault="00C22EBE" w:rsidP="00C22EBE">
      <w:pPr>
        <w:spacing w:after="120"/>
        <w:rPr>
          <w:rFonts w:ascii="Arial" w:eastAsia="Malgun Gothic" w:hAnsi="Arial" w:cs="Arial"/>
          <w:sz w:val="24"/>
          <w:szCs w:val="24"/>
          <w:lang w:val="sv-SE"/>
        </w:rPr>
      </w:pPr>
      <w:r w:rsidRPr="00C22EBE">
        <w:rPr>
          <w:rFonts w:ascii="Arial" w:eastAsia="Malgun Gothic" w:hAnsi="Arial" w:cs="Arial"/>
          <w:b/>
          <w:bCs/>
          <w:sz w:val="20"/>
          <w:szCs w:val="20"/>
          <w:lang w:val="en-GB" w:eastAsia="ko-KR"/>
        </w:rPr>
        <w:t xml:space="preserve">The text proposal in R1-2008655 is endorsed for TS38.214 as revision of R1-2007337. Endorsed in R1-2009687 (TS38.214, Rel-16, CR#0123, Cat. F). </w:t>
      </w:r>
      <w:r w:rsidRPr="00C22EBE">
        <w:rPr>
          <w:rFonts w:ascii="Arial" w:eastAsia="Malgun Gothic" w:hAnsi="Arial" w:cs="Arial"/>
          <w:b/>
          <w:bCs/>
          <w:sz w:val="20"/>
          <w:szCs w:val="20"/>
          <w:lang w:val="en-GB"/>
        </w:rPr>
        <w:t>Add the following in the CR cover sheet.</w:t>
      </w:r>
    </w:p>
    <w:p w14:paraId="159EA980" w14:textId="77777777" w:rsidR="00C22EBE" w:rsidRPr="00C22EBE" w:rsidRDefault="00C22EBE" w:rsidP="00C22EBE">
      <w:pPr>
        <w:numPr>
          <w:ilvl w:val="0"/>
          <w:numId w:val="37"/>
        </w:numPr>
        <w:spacing w:after="120" w:line="240" w:lineRule="auto"/>
        <w:rPr>
          <w:rFonts w:ascii="Arial" w:eastAsia="SimSun" w:hAnsi="Arial" w:cs="Arial"/>
          <w:color w:val="000000"/>
          <w:sz w:val="20"/>
          <w:szCs w:val="20"/>
          <w:lang w:val="sv-SE" w:eastAsia="zh-CN"/>
        </w:rPr>
      </w:pPr>
      <w:r w:rsidRPr="00C22EBE">
        <w:rPr>
          <w:rFonts w:ascii="Arial" w:eastAsia="SimSun" w:hAnsi="Arial" w:cs="Arial"/>
          <w:b/>
          <w:bCs/>
          <w:color w:val="000000"/>
          <w:sz w:val="20"/>
          <w:szCs w:val="20"/>
          <w:lang w:val="en-GB" w:eastAsia="zh-CN"/>
        </w:rPr>
        <w:t>This CR is expected to submit to RAN plenary for approval together with the corresponding endorsed RAN2 CR.</w:t>
      </w:r>
    </w:p>
    <w:p w14:paraId="02D94256" w14:textId="77777777" w:rsidR="00C22EBE" w:rsidRPr="00C22EBE" w:rsidRDefault="00C22EBE" w:rsidP="00C22EBE">
      <w:pPr>
        <w:numPr>
          <w:ilvl w:val="0"/>
          <w:numId w:val="37"/>
        </w:numPr>
        <w:spacing w:after="120" w:line="240" w:lineRule="auto"/>
        <w:rPr>
          <w:rFonts w:ascii="Arial" w:eastAsia="SimSun" w:hAnsi="Arial" w:cs="Arial"/>
          <w:color w:val="000000"/>
          <w:sz w:val="20"/>
          <w:szCs w:val="20"/>
          <w:lang w:val="sv-SE" w:eastAsia="zh-CN"/>
        </w:rPr>
      </w:pPr>
      <w:r w:rsidRPr="00C22EBE">
        <w:rPr>
          <w:rFonts w:ascii="Arial" w:eastAsia="SimSun" w:hAnsi="Arial" w:cs="Arial"/>
          <w:b/>
          <w:bCs/>
          <w:color w:val="000000"/>
          <w:sz w:val="20"/>
          <w:szCs w:val="20"/>
          <w:lang w:val="en-GB" w:eastAsia="zh-CN"/>
        </w:rPr>
        <w:t xml:space="preserve">Other specs affected: TS </w:t>
      </w:r>
      <w:proofErr w:type="gramStart"/>
      <w:r w:rsidRPr="00C22EBE">
        <w:rPr>
          <w:rFonts w:ascii="Arial" w:eastAsia="SimSun" w:hAnsi="Arial" w:cs="Arial"/>
          <w:b/>
          <w:bCs/>
          <w:color w:val="000000"/>
          <w:sz w:val="20"/>
          <w:szCs w:val="20"/>
          <w:lang w:val="en-GB" w:eastAsia="zh-CN"/>
        </w:rPr>
        <w:t>38.321</w:t>
      </w:r>
      <w:proofErr w:type="gramEnd"/>
    </w:p>
    <w:p w14:paraId="63D27E82" w14:textId="77777777" w:rsidR="00C22EBE" w:rsidRPr="00C22EBE" w:rsidRDefault="00C22EBE" w:rsidP="00C22EBE">
      <w:pPr>
        <w:spacing w:after="180"/>
        <w:rPr>
          <w:rFonts w:ascii="Times New Roman" w:eastAsia="SimSun" w:hAnsi="Times New Roman" w:cs="Times New Roman"/>
          <w:sz w:val="20"/>
          <w:szCs w:val="20"/>
          <w:lang w:eastAsia="zh-CN"/>
        </w:rPr>
      </w:pPr>
    </w:p>
    <w:p w14:paraId="1D4C33F2" w14:textId="77777777" w:rsidR="00C22EBE" w:rsidRPr="00C22EBE" w:rsidRDefault="00C22EBE" w:rsidP="00C22EBE">
      <w:pPr>
        <w:spacing w:after="180"/>
        <w:rPr>
          <w:rFonts w:ascii="Arial" w:eastAsia="SimSun" w:hAnsi="Arial" w:cs="Arial"/>
          <w:sz w:val="20"/>
          <w:szCs w:val="20"/>
          <w:lang w:eastAsia="ko-KR"/>
        </w:rPr>
      </w:pPr>
      <w:r w:rsidRPr="00C22EBE">
        <w:rPr>
          <w:rFonts w:ascii="Arial" w:eastAsia="Malgun Gothic" w:hAnsi="Arial" w:cs="Arial"/>
          <w:b/>
          <w:bCs/>
          <w:color w:val="000000"/>
          <w:sz w:val="20"/>
          <w:szCs w:val="20"/>
          <w:highlight w:val="green"/>
          <w:lang w:val="en-GB" w:eastAsia="ko-KR"/>
        </w:rPr>
        <w:t>Agreement:</w:t>
      </w:r>
    </w:p>
    <w:p w14:paraId="0F7198EB" w14:textId="77777777" w:rsidR="00C22EBE" w:rsidRPr="00C22EBE" w:rsidRDefault="00C22EBE" w:rsidP="00C22EBE">
      <w:pPr>
        <w:spacing w:after="180"/>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For the case (Case 1-2) where only one or more CG PUSCHs overlapping with PUCCH</w:t>
      </w:r>
    </w:p>
    <w:p w14:paraId="14042639" w14:textId="77777777" w:rsidR="00C22EBE" w:rsidRPr="00C22EBE" w:rsidRDefault="00C22EBE" w:rsidP="00C22EBE">
      <w:pPr>
        <w:numPr>
          <w:ilvl w:val="0"/>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 xml:space="preserve">In Rel.16, for CA and non-CA case, when Rel-16 LCH based prioritization is not configured and there is a single PHY priority </w:t>
      </w:r>
      <w:proofErr w:type="gramStart"/>
      <w:r w:rsidRPr="00C22EBE">
        <w:rPr>
          <w:rFonts w:ascii="Arial" w:eastAsia="Malgun Gothic" w:hAnsi="Arial" w:cs="Arial"/>
          <w:sz w:val="20"/>
          <w:szCs w:val="20"/>
          <w:lang w:val="en-GB" w:eastAsia="ko-KR"/>
        </w:rPr>
        <w:t>for  UL</w:t>
      </w:r>
      <w:proofErr w:type="gramEnd"/>
      <w:r w:rsidRPr="00C22EBE">
        <w:rPr>
          <w:rFonts w:ascii="Arial" w:eastAsia="Malgun Gothic" w:hAnsi="Arial" w:cs="Arial"/>
          <w:sz w:val="20"/>
          <w:szCs w:val="20"/>
          <w:lang w:val="en-GB" w:eastAsia="ko-KR"/>
        </w:rPr>
        <w:t xml:space="preserve">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p w14:paraId="7E3B0AAE" w14:textId="77777777" w:rsidR="00C22EBE" w:rsidRPr="00C22EBE" w:rsidRDefault="00C22EBE" w:rsidP="00C22EBE">
      <w:pPr>
        <w:spacing w:after="180"/>
        <w:rPr>
          <w:rFonts w:ascii="Arial" w:eastAsia="Malgun Gothic" w:hAnsi="Arial" w:cs="Arial"/>
          <w:sz w:val="20"/>
          <w:szCs w:val="20"/>
          <w:lang w:val="en-GB" w:eastAsia="ko-KR"/>
        </w:rPr>
      </w:pPr>
      <w:r w:rsidRPr="00C22EBE">
        <w:rPr>
          <w:rFonts w:ascii="Arial" w:eastAsia="Malgun Gothic" w:hAnsi="Arial" w:cs="Arial"/>
          <w:b/>
          <w:bCs/>
          <w:sz w:val="20"/>
          <w:szCs w:val="20"/>
          <w:lang w:val="en-GB" w:eastAsia="ko-KR"/>
        </w:rPr>
        <w:t> </w:t>
      </w:r>
    </w:p>
    <w:p w14:paraId="3A15BB55" w14:textId="77777777" w:rsidR="00C22EBE" w:rsidRPr="00C22EBE" w:rsidRDefault="00C22EBE" w:rsidP="00C22EBE">
      <w:pPr>
        <w:spacing w:after="180"/>
        <w:rPr>
          <w:rFonts w:ascii="Arial" w:eastAsia="Malgun Gothic" w:hAnsi="Arial" w:cs="Arial"/>
          <w:b/>
          <w:bCs/>
          <w:sz w:val="20"/>
          <w:szCs w:val="20"/>
          <w:lang w:val="en-GB" w:eastAsia="ko-KR"/>
        </w:rPr>
      </w:pPr>
      <w:r w:rsidRPr="00C22EBE">
        <w:rPr>
          <w:rFonts w:ascii="Arial" w:eastAsia="Malgun Gothic" w:hAnsi="Arial" w:cs="Arial"/>
          <w:b/>
          <w:bCs/>
          <w:sz w:val="20"/>
          <w:szCs w:val="20"/>
          <w:lang w:val="en-GB" w:eastAsia="ko-KR"/>
        </w:rPr>
        <w:t>Conclusion</w:t>
      </w:r>
    </w:p>
    <w:p w14:paraId="6EC08B1C" w14:textId="77777777" w:rsidR="00C22EBE" w:rsidRPr="00C22EBE" w:rsidRDefault="00C22EBE" w:rsidP="00C22EBE">
      <w:pPr>
        <w:spacing w:after="180"/>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 xml:space="preserve">For the following cases, for CA and non-CA, when DG PUSCH skipping is configured and Rel-16 LCH based prioritization is not configured and there is a single PHY priority for UL transmissions, MAC generates MAC PDU for the DG </w:t>
      </w:r>
      <w:proofErr w:type="gramStart"/>
      <w:r w:rsidRPr="00C22EBE">
        <w:rPr>
          <w:rFonts w:ascii="Arial" w:eastAsia="Malgun Gothic" w:hAnsi="Arial" w:cs="Arial"/>
          <w:sz w:val="20"/>
          <w:szCs w:val="20"/>
          <w:lang w:val="en-GB" w:eastAsia="ko-KR"/>
        </w:rPr>
        <w:t>PUSCH</w:t>
      </w:r>
      <w:proofErr w:type="gramEnd"/>
      <w:r w:rsidRPr="00C22EBE">
        <w:rPr>
          <w:rFonts w:ascii="Arial" w:eastAsia="Malgun Gothic" w:hAnsi="Arial" w:cs="Arial"/>
          <w:sz w:val="20"/>
          <w:szCs w:val="20"/>
          <w:lang w:val="en-GB" w:eastAsia="ko-KR"/>
        </w:rPr>
        <w:t xml:space="preserve"> and the UCI is multiplexed on the DG PUSCH. For the case 1-3 and 1-4, MAC does not generate a TB for the CG PUSCH(s) overlapping with the DG PUSCH on the same serving cell.  The GG PUSCH(s) is discarded and does not participate in subsequent physical layer procedure.</w:t>
      </w:r>
    </w:p>
    <w:p w14:paraId="6BA5AC34" w14:textId="77777777" w:rsidR="00C22EBE" w:rsidRPr="00C22EBE" w:rsidRDefault="00C22EBE" w:rsidP="00C22EBE">
      <w:pPr>
        <w:numPr>
          <w:ilvl w:val="0"/>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 xml:space="preserve">(Case 1-3) DG PUSCH and CG PUSCH are overlapping and both DG/CG PUSCH are overlapping with </w:t>
      </w:r>
      <w:proofErr w:type="gramStart"/>
      <w:r w:rsidRPr="00C22EBE">
        <w:rPr>
          <w:rFonts w:ascii="Arial" w:eastAsia="Malgun Gothic" w:hAnsi="Arial" w:cs="Arial"/>
          <w:sz w:val="20"/>
          <w:szCs w:val="20"/>
          <w:lang w:val="en-GB" w:eastAsia="ko-KR"/>
        </w:rPr>
        <w:t>PUCCH</w:t>
      </w:r>
      <w:proofErr w:type="gramEnd"/>
    </w:p>
    <w:p w14:paraId="4DCC2A9F" w14:textId="77777777" w:rsidR="00C22EBE" w:rsidRPr="00C22EBE" w:rsidRDefault="00C22EBE" w:rsidP="00C22EBE">
      <w:pPr>
        <w:numPr>
          <w:ilvl w:val="0"/>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 xml:space="preserve">(Case 1-4) DG PUSCH and CG PUSCH are overlapping and DG PUSCH is overlapping with PUCCH, and CG PUSCH is non-overlapping with the </w:t>
      </w:r>
      <w:proofErr w:type="gramStart"/>
      <w:r w:rsidRPr="00C22EBE">
        <w:rPr>
          <w:rFonts w:ascii="Arial" w:eastAsia="Malgun Gothic" w:hAnsi="Arial" w:cs="Arial"/>
          <w:sz w:val="20"/>
          <w:szCs w:val="20"/>
          <w:lang w:val="en-GB" w:eastAsia="ko-KR"/>
        </w:rPr>
        <w:t>PUCCH</w:t>
      </w:r>
      <w:proofErr w:type="gramEnd"/>
    </w:p>
    <w:p w14:paraId="2C8BE69C" w14:textId="77777777" w:rsidR="00C22EBE" w:rsidRPr="00C22EBE" w:rsidRDefault="00C22EBE" w:rsidP="00C22EBE">
      <w:pPr>
        <w:numPr>
          <w:ilvl w:val="0"/>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 xml:space="preserve">(Case 1-5) DG PUSCH and CG PUSCH are non-overlapping and both DG/CG PUSCH are overlapping with </w:t>
      </w:r>
      <w:proofErr w:type="gramStart"/>
      <w:r w:rsidRPr="00C22EBE">
        <w:rPr>
          <w:rFonts w:ascii="Arial" w:eastAsia="Malgun Gothic" w:hAnsi="Arial" w:cs="Arial"/>
          <w:sz w:val="20"/>
          <w:szCs w:val="20"/>
          <w:lang w:val="en-GB" w:eastAsia="ko-KR"/>
        </w:rPr>
        <w:t>PUCCH</w:t>
      </w:r>
      <w:proofErr w:type="gramEnd"/>
    </w:p>
    <w:p w14:paraId="0E1AC824" w14:textId="77777777" w:rsidR="00C22EBE" w:rsidRPr="00C22EBE" w:rsidRDefault="00C22EBE" w:rsidP="00C22EBE">
      <w:pPr>
        <w:spacing w:after="180"/>
        <w:rPr>
          <w:rFonts w:ascii="Arial" w:eastAsia="Malgun Gothic" w:hAnsi="Arial" w:cs="Arial"/>
          <w:sz w:val="20"/>
          <w:szCs w:val="20"/>
          <w:lang w:val="en-GB" w:eastAsia="ko-KR"/>
        </w:rPr>
      </w:pPr>
    </w:p>
    <w:p w14:paraId="347CBBE9" w14:textId="77777777" w:rsidR="00C22EBE" w:rsidRPr="00C22EBE" w:rsidRDefault="00C22EBE" w:rsidP="00C22EBE">
      <w:pPr>
        <w:spacing w:after="180"/>
        <w:rPr>
          <w:rFonts w:ascii="Arial" w:eastAsia="Malgun Gothic" w:hAnsi="Arial" w:cs="Arial"/>
          <w:sz w:val="20"/>
          <w:szCs w:val="20"/>
          <w:lang w:val="en-GB" w:eastAsia="ko-KR"/>
        </w:rPr>
      </w:pPr>
      <w:r w:rsidRPr="00C22EBE">
        <w:rPr>
          <w:rFonts w:ascii="Arial" w:eastAsia="Malgun Gothic" w:hAnsi="Arial" w:cs="Arial"/>
          <w:b/>
          <w:bCs/>
          <w:color w:val="000000"/>
          <w:sz w:val="20"/>
          <w:szCs w:val="20"/>
          <w:highlight w:val="darkYellow"/>
          <w:lang w:val="en-GB" w:eastAsia="ko-KR"/>
        </w:rPr>
        <w:t>Working Assumption:</w:t>
      </w:r>
    </w:p>
    <w:p w14:paraId="3041A147" w14:textId="77777777" w:rsidR="00C22EBE" w:rsidRPr="00C22EBE" w:rsidRDefault="00C22EBE" w:rsidP="00C22EBE">
      <w:pPr>
        <w:spacing w:after="180"/>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 xml:space="preserve">For the case (Case 1-6) when DG PUSCH and CG PUSCH are overlapping on a serving cell and CG PUSCH is overlapping with PUCCH, and DG PUSCH is non-overlapping with the </w:t>
      </w:r>
      <w:proofErr w:type="gramStart"/>
      <w:r w:rsidRPr="00C22EBE">
        <w:rPr>
          <w:rFonts w:ascii="Arial" w:eastAsia="Malgun Gothic" w:hAnsi="Arial" w:cs="Arial"/>
          <w:sz w:val="20"/>
          <w:szCs w:val="20"/>
          <w:lang w:val="en-GB" w:eastAsia="ko-KR"/>
        </w:rPr>
        <w:t>PUCCH</w:t>
      </w:r>
      <w:proofErr w:type="gramEnd"/>
    </w:p>
    <w:p w14:paraId="60D4ED25" w14:textId="77777777" w:rsidR="00C22EBE" w:rsidRPr="00C22EBE" w:rsidRDefault="00C22EBE" w:rsidP="00C22EBE">
      <w:pPr>
        <w:numPr>
          <w:ilvl w:val="0"/>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 xml:space="preserve">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w:t>
      </w:r>
      <w:proofErr w:type="gramStart"/>
      <w:r w:rsidRPr="00C22EBE">
        <w:rPr>
          <w:rFonts w:ascii="Arial" w:eastAsia="Malgun Gothic" w:hAnsi="Arial" w:cs="Arial"/>
          <w:sz w:val="20"/>
          <w:szCs w:val="20"/>
          <w:lang w:val="en-GB" w:eastAsia="ko-KR"/>
        </w:rPr>
        <w:t>UCI</w:t>
      </w:r>
      <w:proofErr w:type="gramEnd"/>
    </w:p>
    <w:p w14:paraId="639A81CD" w14:textId="77777777" w:rsidR="00C22EBE" w:rsidRPr="00C22EBE" w:rsidRDefault="00C22EBE" w:rsidP="00C22EBE">
      <w:pPr>
        <w:numPr>
          <w:ilvl w:val="1"/>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Opt-3:</w:t>
      </w:r>
    </w:p>
    <w:p w14:paraId="39727BC0" w14:textId="77777777" w:rsidR="00C22EBE" w:rsidRPr="00C22EBE" w:rsidRDefault="00C22EBE" w:rsidP="00C22EBE">
      <w:pPr>
        <w:numPr>
          <w:ilvl w:val="2"/>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If there is data for DG, MAC generates PDU for DG PUSCH</w:t>
      </w:r>
    </w:p>
    <w:p w14:paraId="78024C43" w14:textId="77777777" w:rsidR="00C22EBE" w:rsidRPr="00C22EBE" w:rsidRDefault="00C22EBE" w:rsidP="00C22EBE">
      <w:pPr>
        <w:numPr>
          <w:ilvl w:val="3"/>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UCI is transmitted on PUCCH.</w:t>
      </w:r>
    </w:p>
    <w:p w14:paraId="0B34AC8A" w14:textId="77777777" w:rsidR="00C22EBE" w:rsidRPr="00C22EBE" w:rsidRDefault="00C22EBE" w:rsidP="00C22EBE">
      <w:pPr>
        <w:numPr>
          <w:ilvl w:val="2"/>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If there is no data for DG, MAC does not generate PDU for DG or CG PUSCH</w:t>
      </w:r>
    </w:p>
    <w:p w14:paraId="7ECBE9E5" w14:textId="77777777" w:rsidR="00C22EBE" w:rsidRPr="00C22EBE" w:rsidRDefault="00C22EBE" w:rsidP="00C22EBE">
      <w:pPr>
        <w:numPr>
          <w:ilvl w:val="3"/>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UCI is transmitted on PUCCH.</w:t>
      </w:r>
    </w:p>
    <w:p w14:paraId="6FD8E622" w14:textId="77777777" w:rsidR="00C22EBE" w:rsidRPr="00C22EBE" w:rsidRDefault="00C22EBE" w:rsidP="00C22EBE">
      <w:pPr>
        <w:numPr>
          <w:ilvl w:val="1"/>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lastRenderedPageBreak/>
        <w:t>Opt-4: </w:t>
      </w:r>
    </w:p>
    <w:p w14:paraId="6F018E93" w14:textId="77777777" w:rsidR="00C22EBE" w:rsidRPr="00C22EBE" w:rsidRDefault="00C22EBE" w:rsidP="00C22EBE">
      <w:pPr>
        <w:numPr>
          <w:ilvl w:val="2"/>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If there is data for DG, MAC generates PDU for DG PUSCH</w:t>
      </w:r>
    </w:p>
    <w:p w14:paraId="29C790B8" w14:textId="77777777" w:rsidR="00C22EBE" w:rsidRPr="00C22EBE" w:rsidRDefault="00C22EBE" w:rsidP="00C22EBE">
      <w:pPr>
        <w:numPr>
          <w:ilvl w:val="3"/>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UCI is dropped together with CG PUSCH.</w:t>
      </w:r>
    </w:p>
    <w:p w14:paraId="6807AB4C" w14:textId="77777777" w:rsidR="00C22EBE" w:rsidRPr="00C22EBE" w:rsidRDefault="00C22EBE" w:rsidP="00C22EBE">
      <w:pPr>
        <w:numPr>
          <w:ilvl w:val="2"/>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If there is no data for DG, MAC does not generate PDU for DG or CG PUSCH.</w:t>
      </w:r>
    </w:p>
    <w:p w14:paraId="09437541" w14:textId="77777777" w:rsidR="00C22EBE" w:rsidRPr="00C22EBE" w:rsidRDefault="00C22EBE" w:rsidP="00C22EBE">
      <w:pPr>
        <w:numPr>
          <w:ilvl w:val="3"/>
          <w:numId w:val="38"/>
        </w:numPr>
        <w:spacing w:after="0" w:line="240" w:lineRule="auto"/>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UCI is dropped together with CG PUSCH.</w:t>
      </w:r>
    </w:p>
    <w:p w14:paraId="7BF5EEA4" w14:textId="77777777" w:rsidR="00C22EBE" w:rsidRPr="00C22EBE" w:rsidRDefault="00C22EBE" w:rsidP="00C22EBE">
      <w:pPr>
        <w:spacing w:after="180"/>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Note: In RAN1#104-e, aim to resolve case 1-6 using above options as a starting point, other options are not precluded.</w:t>
      </w:r>
    </w:p>
    <w:p w14:paraId="24D0F3FA" w14:textId="77777777" w:rsidR="00C22EBE" w:rsidRPr="00C22EBE" w:rsidRDefault="00C22EBE" w:rsidP="00C22EBE">
      <w:pPr>
        <w:spacing w:after="180"/>
        <w:rPr>
          <w:rFonts w:ascii="Arial" w:eastAsia="Malgun Gothic" w:hAnsi="Arial" w:cs="Arial"/>
          <w:b/>
          <w:bCs/>
          <w:sz w:val="20"/>
          <w:szCs w:val="20"/>
          <w:lang w:val="en-GB" w:eastAsia="ko-KR"/>
        </w:rPr>
      </w:pPr>
      <w:r w:rsidRPr="00C22EBE">
        <w:rPr>
          <w:rFonts w:ascii="Arial" w:eastAsia="Malgun Gothic" w:hAnsi="Arial" w:cs="Arial"/>
          <w:b/>
          <w:bCs/>
          <w:sz w:val="20"/>
          <w:szCs w:val="20"/>
          <w:highlight w:val="green"/>
          <w:lang w:val="en-GB" w:eastAsia="ko-KR"/>
        </w:rPr>
        <w:t>Agreement</w:t>
      </w:r>
    </w:p>
    <w:p w14:paraId="7F2C94F5" w14:textId="77777777" w:rsidR="00C22EBE" w:rsidRPr="00C22EBE" w:rsidRDefault="00C22EBE" w:rsidP="00C22EBE">
      <w:pPr>
        <w:spacing w:after="180"/>
        <w:rPr>
          <w:rFonts w:ascii="Arial" w:eastAsia="Malgun Gothic" w:hAnsi="Arial" w:cs="Arial"/>
          <w:sz w:val="20"/>
          <w:szCs w:val="20"/>
          <w:lang w:val="en-GB" w:eastAsia="ko-KR"/>
        </w:rPr>
      </w:pPr>
      <w:r w:rsidRPr="00C22EBE">
        <w:rPr>
          <w:rFonts w:ascii="Arial" w:eastAsia="Malgun Gothic" w:hAnsi="Arial" w:cs="Arial"/>
          <w:sz w:val="20"/>
          <w:szCs w:val="20"/>
          <w:lang w:val="en-GB" w:eastAsia="ko-KR"/>
        </w:rPr>
        <w:t>Send an LS to RAN2 to convey the above RAN1 agreement, conclusion, and working assumption on PUSCH skipping (Rel-16). The LS is endorsed in R1-2009772.</w:t>
      </w:r>
    </w:p>
    <w:p w14:paraId="566362ED" w14:textId="77777777" w:rsidR="00C22EBE" w:rsidRDefault="00C22EBE" w:rsidP="001674F2">
      <w:pPr>
        <w:spacing w:afterLines="50" w:after="120" w:line="240" w:lineRule="auto"/>
        <w:rPr>
          <w:rFonts w:ascii="Arial" w:eastAsia="SimSun" w:hAnsi="Arial" w:cs="Arial"/>
          <w:b/>
          <w:bCs/>
          <w:sz w:val="20"/>
          <w:szCs w:val="20"/>
          <w:highlight w:val="green"/>
          <w:u w:val="single"/>
          <w:lang w:val="en-GB" w:eastAsia="ko-KR"/>
        </w:rPr>
      </w:pPr>
    </w:p>
    <w:p w14:paraId="29661755" w14:textId="0B97B765" w:rsidR="001674F2" w:rsidRPr="001674F2" w:rsidRDefault="001674F2" w:rsidP="001674F2">
      <w:pPr>
        <w:spacing w:afterLines="50" w:after="120" w:line="240" w:lineRule="auto"/>
        <w:rPr>
          <w:rFonts w:ascii="Arial" w:eastAsia="SimSun" w:hAnsi="Arial" w:cs="Arial"/>
          <w:sz w:val="20"/>
          <w:szCs w:val="20"/>
          <w:u w:val="single"/>
          <w:lang w:eastAsia="ko-KR"/>
        </w:rPr>
      </w:pPr>
      <w:r w:rsidRPr="001674F2">
        <w:rPr>
          <w:rFonts w:ascii="Arial" w:eastAsia="SimSun" w:hAnsi="Arial" w:cs="Arial"/>
          <w:b/>
          <w:bCs/>
          <w:sz w:val="20"/>
          <w:szCs w:val="20"/>
          <w:highlight w:val="green"/>
          <w:u w:val="single"/>
          <w:lang w:val="en-GB" w:eastAsia="ko-KR"/>
        </w:rPr>
        <w:t>Agreement</w:t>
      </w:r>
    </w:p>
    <w:p w14:paraId="4C99DB64" w14:textId="77777777" w:rsidR="001674F2" w:rsidRPr="001674F2" w:rsidRDefault="001674F2" w:rsidP="001674F2">
      <w:pPr>
        <w:numPr>
          <w:ilvl w:val="0"/>
          <w:numId w:val="36"/>
        </w:numPr>
        <w:spacing w:afterLines="50" w:after="120" w:line="240" w:lineRule="auto"/>
        <w:ind w:left="403" w:hanging="403"/>
        <w:rPr>
          <w:rFonts w:ascii="Arial" w:eastAsia="SimSun" w:hAnsi="Arial" w:cs="Arial"/>
          <w:sz w:val="20"/>
          <w:szCs w:val="20"/>
          <w:lang w:eastAsia="ko-KR"/>
        </w:rPr>
      </w:pPr>
      <w:r w:rsidRPr="001674F2">
        <w:rPr>
          <w:rFonts w:ascii="Arial" w:eastAsia="SimSun" w:hAnsi="Arial" w:cs="Arial"/>
          <w:sz w:val="20"/>
          <w:szCs w:val="20"/>
          <w:lang w:val="en-GB" w:eastAsia="ko-KR"/>
        </w:rPr>
        <w:t xml:space="preserve">For the collision scenario between CG and DG with same/different PHY-priority index, if there is no collision between PUCCH and the CG and there is no collision between PUCCH and the DG, the behaviour mentioned in the LS is consistent with RAN1’s understanding if </w:t>
      </w:r>
      <w:proofErr w:type="gramStart"/>
      <w:r w:rsidRPr="001674F2">
        <w:rPr>
          <w:rFonts w:ascii="Arial" w:eastAsia="SimSun" w:hAnsi="Arial" w:cs="Arial"/>
          <w:sz w:val="20"/>
          <w:szCs w:val="20"/>
          <w:lang w:val="en-GB" w:eastAsia="ko-KR"/>
        </w:rPr>
        <w:t>taking into account</w:t>
      </w:r>
      <w:proofErr w:type="gramEnd"/>
      <w:r w:rsidRPr="001674F2">
        <w:rPr>
          <w:rFonts w:ascii="Arial" w:eastAsia="SimSun" w:hAnsi="Arial" w:cs="Arial"/>
          <w:sz w:val="20"/>
          <w:szCs w:val="20"/>
          <w:lang w:val="en-GB" w:eastAsia="ko-KR"/>
        </w:rPr>
        <w:t xml:space="preserve"> the TP to Rel-16 TS 38.214, i.e., revision CR in R1-2008655.</w:t>
      </w:r>
    </w:p>
    <w:p w14:paraId="4582580E" w14:textId="26ACB68A" w:rsidR="001674F2" w:rsidRPr="00DC5F54" w:rsidRDefault="001674F2" w:rsidP="001674F2">
      <w:pPr>
        <w:numPr>
          <w:ilvl w:val="0"/>
          <w:numId w:val="36"/>
        </w:numPr>
        <w:spacing w:afterLines="50" w:after="120" w:line="240" w:lineRule="auto"/>
        <w:ind w:left="403" w:hanging="403"/>
        <w:rPr>
          <w:rFonts w:ascii="Arial" w:eastAsia="SimSun" w:hAnsi="Arial" w:cs="Arial"/>
          <w:sz w:val="20"/>
          <w:szCs w:val="20"/>
          <w:lang w:val="en-GB" w:eastAsia="ko-KR"/>
        </w:rPr>
      </w:pPr>
      <w:r w:rsidRPr="001674F2">
        <w:rPr>
          <w:rFonts w:ascii="Arial" w:eastAsia="SimSun" w:hAnsi="Arial" w:cs="Arial"/>
          <w:sz w:val="20"/>
          <w:szCs w:val="20"/>
          <w:lang w:val="en-GB" w:eastAsia="ko-KR"/>
        </w:rPr>
        <w:t xml:space="preserve">When the MAC entity is configured with </w:t>
      </w:r>
      <w:proofErr w:type="spellStart"/>
      <w:r w:rsidRPr="001674F2">
        <w:rPr>
          <w:rFonts w:ascii="Arial" w:eastAsia="SimSun" w:hAnsi="Arial" w:cs="Arial"/>
          <w:i/>
          <w:sz w:val="20"/>
          <w:szCs w:val="20"/>
          <w:lang w:val="en-GB" w:eastAsia="ko-KR"/>
        </w:rPr>
        <w:t>lch-basedPrioritization</w:t>
      </w:r>
      <w:proofErr w:type="spellEnd"/>
      <w:r w:rsidRPr="001674F2">
        <w:rPr>
          <w:rFonts w:ascii="Arial" w:eastAsia="SimSun" w:hAnsi="Arial" w:cs="Arial"/>
          <w:sz w:val="20"/>
          <w:szCs w:val="20"/>
          <w:lang w:val="en-GB" w:eastAsia="ko-KR"/>
        </w:rPr>
        <w:t>, for the collision scenario between CG and DG with same/different PHY-priority index, and when there is collision between PUCCH and the CG with the same priority and/or there is collision between PUCCH and the DG with the same priority,</w:t>
      </w:r>
      <w:r w:rsidRPr="001674F2">
        <w:rPr>
          <w:rFonts w:ascii="Times New Roman" w:eastAsia="SimSun" w:hAnsi="Times New Roman" w:cs="Times New Roman"/>
          <w:sz w:val="20"/>
          <w:szCs w:val="20"/>
          <w:lang w:val="en-GB"/>
        </w:rPr>
        <w:t> </w:t>
      </w:r>
      <w:r w:rsidRPr="001674F2">
        <w:rPr>
          <w:rFonts w:ascii="Arial" w:eastAsia="SimSun" w:hAnsi="Arial" w:cs="Arial"/>
          <w:sz w:val="20"/>
          <w:szCs w:val="20"/>
          <w:lang w:val="en-GB" w:eastAsia="ko-KR"/>
        </w:rPr>
        <w:t>RAN1 is still discussing the related PHY layer behaviour.</w:t>
      </w:r>
      <w:r w:rsidRPr="001674F2">
        <w:rPr>
          <w:rFonts w:ascii="Times New Roman" w:eastAsia="SimSun" w:hAnsi="Times New Roman" w:cs="Times New Roman"/>
          <w:sz w:val="20"/>
          <w:szCs w:val="20"/>
          <w:lang w:val="en-GB"/>
        </w:rPr>
        <w:t> </w:t>
      </w:r>
    </w:p>
    <w:p w14:paraId="4AE39975" w14:textId="188308BB" w:rsidR="00DC5F54" w:rsidRDefault="00DC5F54" w:rsidP="00DC5F54">
      <w:pPr>
        <w:spacing w:afterLines="50" w:after="120" w:line="240" w:lineRule="auto"/>
        <w:rPr>
          <w:rFonts w:ascii="Times New Roman" w:eastAsia="SimSun" w:hAnsi="Times New Roman" w:cs="Times New Roman"/>
          <w:sz w:val="20"/>
          <w:szCs w:val="20"/>
          <w:lang w:val="en-GB"/>
        </w:rPr>
      </w:pPr>
    </w:p>
    <w:p w14:paraId="51AF43C4" w14:textId="44B6A798" w:rsidR="00DC5F54" w:rsidRPr="00674864" w:rsidRDefault="00DC5F54" w:rsidP="00DC5F5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2</w:t>
      </w:r>
      <w:r w:rsidRPr="00674864">
        <w:rPr>
          <w:rFonts w:ascii="Times New Roman" w:eastAsia="SimSun" w:hAnsi="Times New Roman" w:cs="Times New Roman"/>
          <w:color w:val="000000"/>
          <w:u w:val="single"/>
          <w:lang w:eastAsia="x-none"/>
        </w:rPr>
        <w:t>-e</w:t>
      </w:r>
    </w:p>
    <w:tbl>
      <w:tblPr>
        <w:tblStyle w:val="TableGrid6"/>
        <w:tblW w:w="0" w:type="auto"/>
        <w:tblLook w:val="04A0" w:firstRow="1" w:lastRow="0" w:firstColumn="1" w:lastColumn="0" w:noHBand="0" w:noVBand="1"/>
      </w:tblPr>
      <w:tblGrid>
        <w:gridCol w:w="9394"/>
      </w:tblGrid>
      <w:tr w:rsidR="00DC5F54" w:rsidRPr="00DC5F54" w14:paraId="64C9CD76" w14:textId="77777777" w:rsidTr="00B70ED9">
        <w:tc>
          <w:tcPr>
            <w:tcW w:w="9394" w:type="dxa"/>
          </w:tcPr>
          <w:p w14:paraId="1EDB57DE" w14:textId="77777777" w:rsidR="00DC5F54" w:rsidRPr="00DC5F54" w:rsidRDefault="00DC5F54" w:rsidP="00DC5F54">
            <w:pPr>
              <w:wordWrap w:val="0"/>
              <w:spacing w:after="0" w:line="240" w:lineRule="auto"/>
              <w:rPr>
                <w:rFonts w:ascii="Times New Roman" w:eastAsia="Malgun Gothic" w:hAnsi="Times New Roman" w:cs="Times"/>
                <w:sz w:val="20"/>
                <w:szCs w:val="24"/>
                <w:lang w:eastAsia="ko-KR"/>
              </w:rPr>
            </w:pPr>
            <w:r w:rsidRPr="00DC5F54">
              <w:rPr>
                <w:rFonts w:ascii="Times New Roman" w:eastAsia="Malgun Gothic" w:hAnsi="Times New Roman" w:cs="Times"/>
                <w:b/>
                <w:bCs/>
                <w:sz w:val="20"/>
                <w:szCs w:val="24"/>
                <w:highlight w:val="green"/>
                <w:lang w:eastAsia="ko-KR"/>
              </w:rPr>
              <w:t>Agreement</w:t>
            </w:r>
          </w:p>
          <w:p w14:paraId="5FC6B2E4" w14:textId="77777777" w:rsidR="00DC5F54" w:rsidRPr="00DC5F54" w:rsidRDefault="00DC5F54" w:rsidP="00DC5F54">
            <w:pPr>
              <w:wordWrap w:val="0"/>
              <w:spacing w:after="0" w:line="240" w:lineRule="auto"/>
              <w:rPr>
                <w:rFonts w:ascii="Times New Roman" w:eastAsia="Malgun Gothic" w:hAnsi="Times New Roman" w:cs="Times"/>
                <w:sz w:val="20"/>
                <w:szCs w:val="24"/>
                <w:lang w:eastAsia="ko-KR"/>
              </w:rPr>
            </w:pPr>
            <w:r w:rsidRPr="00DC5F54">
              <w:rPr>
                <w:rFonts w:ascii="Times New Roman" w:eastAsia="Malgun Gothic" w:hAnsi="Times New Roman" w:cs="Times"/>
                <w:sz w:val="20"/>
                <w:szCs w:val="24"/>
                <w:lang w:eastAsia="ko-KR"/>
              </w:rPr>
              <w:t xml:space="preserve">For UL skipping of dynamic UL grant in non-CA and CA case, when there is PUCCH carrying UCI overlapping with a set of PUSCHs, the PUSCH with UCI multiplexing from the set cannot be skipped. MAC generates MAC PDU for the </w:t>
            </w:r>
            <w:proofErr w:type="gramStart"/>
            <w:r w:rsidRPr="00DC5F54">
              <w:rPr>
                <w:rFonts w:ascii="Times New Roman" w:eastAsia="Malgun Gothic" w:hAnsi="Times New Roman" w:cs="Times"/>
                <w:sz w:val="20"/>
                <w:szCs w:val="24"/>
                <w:lang w:eastAsia="ko-KR"/>
              </w:rPr>
              <w:t>PUSCH</w:t>
            </w:r>
            <w:proofErr w:type="gramEnd"/>
            <w:r w:rsidRPr="00DC5F54">
              <w:rPr>
                <w:rFonts w:ascii="Times New Roman" w:eastAsia="Malgun Gothic" w:hAnsi="Times New Roman" w:cs="Times"/>
                <w:sz w:val="20"/>
                <w:szCs w:val="24"/>
                <w:lang w:eastAsia="ko-KR"/>
              </w:rPr>
              <w:t xml:space="preserve"> and the UCI is multiplexed on the PUSCH.</w:t>
            </w:r>
          </w:p>
        </w:tc>
      </w:tr>
    </w:tbl>
    <w:p w14:paraId="19CE50D1" w14:textId="77777777" w:rsidR="00DC5F54" w:rsidRPr="001674F2" w:rsidRDefault="00DC5F54" w:rsidP="00DC5F54">
      <w:pPr>
        <w:spacing w:afterLines="50" w:after="120" w:line="240" w:lineRule="auto"/>
        <w:rPr>
          <w:rFonts w:ascii="Arial" w:eastAsia="SimSun" w:hAnsi="Arial" w:cs="Arial"/>
          <w:sz w:val="20"/>
          <w:szCs w:val="20"/>
          <w:lang w:eastAsia="ko-KR"/>
        </w:rPr>
      </w:pPr>
    </w:p>
    <w:p w14:paraId="3198E5D5" w14:textId="77777777" w:rsidR="00DC5F54" w:rsidRPr="00DC5F54" w:rsidRDefault="00DC5F54" w:rsidP="00DC5F54">
      <w:pPr>
        <w:spacing w:after="0" w:line="240" w:lineRule="auto"/>
        <w:rPr>
          <w:rFonts w:ascii="Times" w:eastAsia="Batang" w:hAnsi="Times" w:cs="Times New Roman"/>
          <w:sz w:val="20"/>
          <w:szCs w:val="24"/>
          <w:lang w:eastAsia="ko-KR"/>
        </w:rPr>
      </w:pPr>
      <w:r w:rsidRPr="00DC5F54">
        <w:rPr>
          <w:rFonts w:ascii="Times" w:eastAsia="Batang" w:hAnsi="Times" w:cs="Times New Roman"/>
          <w:sz w:val="20"/>
          <w:szCs w:val="24"/>
          <w:highlight w:val="green"/>
          <w:lang w:eastAsia="ko-KR"/>
        </w:rPr>
        <w:t>Agreement</w:t>
      </w:r>
    </w:p>
    <w:p w14:paraId="51B5FB03" w14:textId="77777777" w:rsidR="00DC5F54" w:rsidRPr="00DC5F54" w:rsidRDefault="00DC5F54" w:rsidP="00DC5F54">
      <w:pPr>
        <w:spacing w:after="0" w:line="240" w:lineRule="auto"/>
        <w:rPr>
          <w:rFonts w:ascii="Times" w:eastAsia="Batang" w:hAnsi="Times" w:cs="Times New Roman"/>
          <w:sz w:val="20"/>
          <w:szCs w:val="24"/>
          <w:lang w:eastAsia="ko-KR"/>
        </w:rPr>
      </w:pPr>
      <w:r w:rsidRPr="00DC5F54">
        <w:rPr>
          <w:rFonts w:ascii="Times" w:eastAsia="Batang" w:hAnsi="Times" w:cs="Times New Roman"/>
          <w:sz w:val="20"/>
          <w:szCs w:val="24"/>
          <w:lang w:eastAsia="ko-KR"/>
        </w:rPr>
        <w:t xml:space="preserve">The following text proposal for TS38.214 is endorsed. Final CR is </w:t>
      </w:r>
      <w:r w:rsidRPr="00DC5F54">
        <w:rPr>
          <w:rFonts w:ascii="Times" w:eastAsia="Batang" w:hAnsi="Times" w:cs="Times New Roman"/>
          <w:sz w:val="20"/>
          <w:szCs w:val="24"/>
          <w:highlight w:val="green"/>
          <w:lang w:eastAsia="ko-KR"/>
        </w:rPr>
        <w:t xml:space="preserve">agreed in </w:t>
      </w:r>
      <w:hyperlink r:id="rId14" w:history="1">
        <w:r w:rsidRPr="00DC5F54">
          <w:rPr>
            <w:rFonts w:ascii="Times" w:eastAsia="Batang" w:hAnsi="Times" w:cs="Times New Roman"/>
            <w:color w:val="0000FF"/>
            <w:sz w:val="20"/>
            <w:szCs w:val="24"/>
            <w:highlight w:val="green"/>
            <w:u w:val="single"/>
            <w:lang w:eastAsia="ko-KR"/>
          </w:rPr>
          <w:t>R1-2007337</w:t>
        </w:r>
      </w:hyperlink>
      <w:r w:rsidRPr="00DC5F54">
        <w:rPr>
          <w:rFonts w:ascii="Times" w:eastAsia="Batang" w:hAnsi="Times" w:cs="Times New Roman"/>
          <w:sz w:val="20"/>
          <w:szCs w:val="24"/>
          <w:highlight w:val="green"/>
          <w:lang w:eastAsia="ko-KR"/>
        </w:rPr>
        <w:t xml:space="preserve"> (TS 38.214, Rel-16, CR#0123, Cat F).</w:t>
      </w:r>
    </w:p>
    <w:tbl>
      <w:tblPr>
        <w:tblW w:w="0" w:type="auto"/>
        <w:tblCellMar>
          <w:left w:w="0" w:type="dxa"/>
          <w:right w:w="0" w:type="dxa"/>
        </w:tblCellMar>
        <w:tblLook w:val="04A0" w:firstRow="1" w:lastRow="0" w:firstColumn="1" w:lastColumn="0" w:noHBand="0" w:noVBand="1"/>
      </w:tblPr>
      <w:tblGrid>
        <w:gridCol w:w="9619"/>
      </w:tblGrid>
      <w:tr w:rsidR="00DC5F54" w:rsidRPr="00DC5F54" w14:paraId="4F42C0EF" w14:textId="77777777" w:rsidTr="00B70ED9">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B8BBD" w14:textId="77777777" w:rsidR="00DC5F54" w:rsidRPr="00DC5F54" w:rsidRDefault="00DC5F54" w:rsidP="00DC5F54">
            <w:pPr>
              <w:spacing w:after="0" w:line="240" w:lineRule="auto"/>
              <w:rPr>
                <w:rFonts w:ascii="Times" w:eastAsia="Batang" w:hAnsi="Times" w:cs="Times New Roman"/>
                <w:b/>
                <w:bCs/>
                <w:sz w:val="18"/>
                <w:szCs w:val="18"/>
                <w:lang w:eastAsia="ko-KR"/>
              </w:rPr>
            </w:pPr>
            <w:bookmarkStart w:id="4" w:name="_Toc11352095"/>
            <w:r w:rsidRPr="00DC5F54">
              <w:rPr>
                <w:rFonts w:ascii="Times" w:eastAsia="Batang" w:hAnsi="Times" w:cs="Times New Roman"/>
                <w:b/>
                <w:bCs/>
                <w:sz w:val="18"/>
                <w:szCs w:val="18"/>
                <w:lang w:val="en-GB"/>
              </w:rPr>
              <w:t>6.1</w:t>
            </w:r>
            <w:r w:rsidRPr="00DC5F54">
              <w:rPr>
                <w:rFonts w:ascii="Times" w:eastAsia="Batang" w:hAnsi="Times" w:cs="Times New Roman"/>
                <w:b/>
                <w:bCs/>
                <w:sz w:val="18"/>
                <w:szCs w:val="18"/>
                <w:lang w:eastAsia="ko-KR"/>
              </w:rPr>
              <w:tab/>
            </w:r>
            <w:r w:rsidRPr="00DC5F54">
              <w:rPr>
                <w:rFonts w:ascii="Times" w:eastAsia="Batang" w:hAnsi="Times" w:cs="Times New Roman"/>
                <w:b/>
                <w:bCs/>
                <w:sz w:val="18"/>
                <w:szCs w:val="18"/>
                <w:lang w:val="en-GB"/>
              </w:rPr>
              <w:t xml:space="preserve">UE procedure for transmitting the physical uplink shared </w:t>
            </w:r>
            <w:proofErr w:type="gramStart"/>
            <w:r w:rsidRPr="00DC5F54">
              <w:rPr>
                <w:rFonts w:ascii="Times" w:eastAsia="Batang" w:hAnsi="Times" w:cs="Times New Roman"/>
                <w:b/>
                <w:bCs/>
                <w:sz w:val="18"/>
                <w:szCs w:val="18"/>
                <w:lang w:val="en-GB"/>
              </w:rPr>
              <w:t>channel</w:t>
            </w:r>
            <w:proofErr w:type="gramEnd"/>
          </w:p>
          <w:p w14:paraId="31DCAFD9" w14:textId="77777777" w:rsidR="00DC5F54" w:rsidRPr="00DC5F54" w:rsidRDefault="00DC5F54" w:rsidP="00DC5F54">
            <w:pPr>
              <w:spacing w:after="0" w:line="240" w:lineRule="auto"/>
              <w:jc w:val="center"/>
              <w:rPr>
                <w:rFonts w:ascii="Times" w:eastAsia="Batang" w:hAnsi="Times" w:cs="Times New Roman"/>
                <w:color w:val="FF0000"/>
                <w:sz w:val="18"/>
                <w:szCs w:val="18"/>
                <w:lang w:val="en-GB" w:eastAsia="zh-CN"/>
              </w:rPr>
            </w:pPr>
            <w:r w:rsidRPr="00DC5F54">
              <w:rPr>
                <w:rFonts w:ascii="Times" w:eastAsia="Batang" w:hAnsi="Times" w:cs="Times New Roman"/>
                <w:color w:val="FF0000"/>
                <w:sz w:val="18"/>
                <w:szCs w:val="18"/>
                <w:lang w:eastAsia="zh-CN"/>
              </w:rPr>
              <w:t>&lt;unchanged part omitted&gt;</w:t>
            </w:r>
            <w:bookmarkEnd w:id="4"/>
          </w:p>
          <w:p w14:paraId="7A52D7AB" w14:textId="77777777" w:rsidR="00DC5F54" w:rsidRPr="00DC5F54" w:rsidRDefault="00DC5F54" w:rsidP="00DC5F54">
            <w:pPr>
              <w:spacing w:after="0" w:line="240" w:lineRule="auto"/>
              <w:rPr>
                <w:rFonts w:ascii="Times" w:eastAsia="Batang" w:hAnsi="Times" w:cs="Times New Roman"/>
                <w:sz w:val="18"/>
                <w:szCs w:val="18"/>
                <w:lang w:eastAsia="zh-CN"/>
              </w:rPr>
            </w:pPr>
            <w:r w:rsidRPr="00DC5F54">
              <w:rPr>
                <w:rFonts w:ascii="Times" w:eastAsia="Batang" w:hAnsi="Times" w:cs="Times New Roman"/>
                <w:sz w:val="18"/>
                <w:szCs w:val="18"/>
              </w:rPr>
              <w:t xml:space="preserve">A UE shall upon detection of a DCI format scheduling a PUSCH transmit the corresponding PUSCH </w:t>
            </w:r>
            <w:r w:rsidRPr="00DC5F54">
              <w:rPr>
                <w:rFonts w:ascii="Times" w:eastAsia="Batang" w:hAnsi="Times" w:cs="Times New Roman"/>
                <w:color w:val="FF0000"/>
                <w:sz w:val="18"/>
                <w:szCs w:val="18"/>
                <w:u w:val="single"/>
              </w:rPr>
              <w:t>unless the UE does not generate a transport block as described in [10, TS38.321]</w:t>
            </w:r>
            <w:r w:rsidRPr="00DC5F54">
              <w:rPr>
                <w:rFonts w:ascii="Times" w:eastAsia="Batang" w:hAnsi="Times" w:cs="Times New Roman"/>
                <w:sz w:val="18"/>
                <w:szCs w:val="18"/>
              </w:rPr>
              <w:t>. Upon detection of a DCI format 0_1 or 0_2  with "UL-SCH indicator" set to "0" and with a non-zero "CSI request" where the associated "</w:t>
            </w:r>
            <w:proofErr w:type="spellStart"/>
            <w:r w:rsidRPr="00DC5F54">
              <w:rPr>
                <w:rFonts w:ascii="Times" w:eastAsia="Batang" w:hAnsi="Times" w:cs="Times New Roman"/>
                <w:sz w:val="18"/>
                <w:szCs w:val="18"/>
              </w:rPr>
              <w:t>reportQuantity</w:t>
            </w:r>
            <w:proofErr w:type="spellEnd"/>
            <w:r w:rsidRPr="00DC5F54">
              <w:rPr>
                <w:rFonts w:ascii="Times" w:eastAsia="Batang" w:hAnsi="Times" w:cs="Times New Roman"/>
                <w:sz w:val="18"/>
                <w:szCs w:val="18"/>
              </w:rPr>
              <w:t xml:space="preserve">" in </w:t>
            </w:r>
            <w:r w:rsidRPr="00DC5F54">
              <w:rPr>
                <w:rFonts w:ascii="Times" w:eastAsia="Batang" w:hAnsi="Times" w:cs="Times New Roman"/>
                <w:i/>
                <w:iCs/>
                <w:sz w:val="18"/>
                <w:szCs w:val="18"/>
              </w:rPr>
              <w:t>CSI-</w:t>
            </w:r>
            <w:proofErr w:type="spellStart"/>
            <w:r w:rsidRPr="00DC5F54">
              <w:rPr>
                <w:rFonts w:ascii="Times" w:eastAsia="Batang" w:hAnsi="Times" w:cs="Times New Roman"/>
                <w:i/>
                <w:iCs/>
                <w:sz w:val="18"/>
                <w:szCs w:val="18"/>
              </w:rPr>
              <w:t>ReportConfig</w:t>
            </w:r>
            <w:proofErr w:type="spellEnd"/>
            <w:r w:rsidRPr="00DC5F54">
              <w:rPr>
                <w:rFonts w:ascii="Times" w:eastAsia="Batang" w:hAnsi="Times" w:cs="Times New Roman"/>
                <w:sz w:val="18"/>
                <w:szCs w:val="18"/>
              </w:rPr>
              <w:t xml:space="preserve"> set to "none" for all CSI report(s) triggered by "CSI request" in this DCI format 0_1 or 0_2, the UE ignores all fields in this DCI except the "CSI request" and the UE shall not transmit the corresponding PUSCH as indicated by this DCI format 0_1 or 0_2. When the UE is scheduled with multiple PUSCHs by a DCI, HARQ process ID indicated by this DCI applies to the first PUSCH, as described in clause 6.1.2.1, HARQ process ID is then incremented by 1 for each subsequent PUSCH(s) in the scheduled order, with modulo 16 operation applied. For any HARQ process ID(s) </w:t>
            </w:r>
            <w:proofErr w:type="gramStart"/>
            <w:r w:rsidRPr="00DC5F54">
              <w:rPr>
                <w:rFonts w:ascii="Times" w:eastAsia="Batang" w:hAnsi="Times" w:cs="Times New Roman"/>
                <w:sz w:val="18"/>
                <w:szCs w:val="18"/>
              </w:rPr>
              <w:t>in a given</w:t>
            </w:r>
            <w:proofErr w:type="gramEnd"/>
            <w:r w:rsidRPr="00DC5F54">
              <w:rPr>
                <w:rFonts w:ascii="Times" w:eastAsia="Batang" w:hAnsi="Times" w:cs="Times New Roman"/>
                <w:sz w:val="18"/>
                <w:szCs w:val="18"/>
              </w:rPr>
              <w:t xml:space="preserve"> scheduled cell, the UE is not expected to transmit a PUSCH that overlaps in time with another PUSCH. For any two HARQ process IDs </w:t>
            </w:r>
            <w:proofErr w:type="gramStart"/>
            <w:r w:rsidRPr="00DC5F54">
              <w:rPr>
                <w:rFonts w:ascii="Times" w:eastAsia="Batang" w:hAnsi="Times" w:cs="Times New Roman"/>
                <w:sz w:val="18"/>
                <w:szCs w:val="18"/>
              </w:rPr>
              <w:t>in a given</w:t>
            </w:r>
            <w:proofErr w:type="gramEnd"/>
            <w:r w:rsidRPr="00DC5F54">
              <w:rPr>
                <w:rFonts w:ascii="Times" w:eastAsia="Batang" w:hAnsi="Times" w:cs="Times New Roman"/>
                <w:sz w:val="18"/>
                <w:szCs w:val="18"/>
              </w:rPr>
              <w:t xml:space="preserve"> scheduled cell, if the UE is scheduled to start a first PUSCH transmission starting in symbol </w:t>
            </w:r>
            <w:r w:rsidRPr="00DC5F54">
              <w:rPr>
                <w:rFonts w:ascii="Times" w:eastAsia="Batang" w:hAnsi="Times" w:cs="Times New Roman"/>
                <w:i/>
                <w:iCs/>
                <w:sz w:val="18"/>
                <w:szCs w:val="18"/>
              </w:rPr>
              <w:t>j</w:t>
            </w:r>
            <w:r w:rsidRPr="00DC5F54">
              <w:rPr>
                <w:rFonts w:ascii="Times" w:eastAsia="Batang" w:hAnsi="Times" w:cs="Times New Roman"/>
                <w:sz w:val="18"/>
                <w:szCs w:val="18"/>
              </w:rPr>
              <w:t xml:space="preserve"> by a PDCCH ending in symbol </w:t>
            </w:r>
            <w:proofErr w:type="spellStart"/>
            <w:r w:rsidRPr="00DC5F54">
              <w:rPr>
                <w:rFonts w:ascii="Times" w:eastAsia="Batang" w:hAnsi="Times" w:cs="Times New Roman"/>
                <w:i/>
                <w:iCs/>
                <w:sz w:val="18"/>
                <w:szCs w:val="18"/>
              </w:rPr>
              <w:t>i</w:t>
            </w:r>
            <w:proofErr w:type="spellEnd"/>
            <w:r w:rsidRPr="00DC5F54">
              <w:rPr>
                <w:rFonts w:ascii="Times" w:eastAsia="Batang" w:hAnsi="Times" w:cs="Times New Roman"/>
                <w:sz w:val="18"/>
                <w:szCs w:val="18"/>
              </w:rPr>
              <w:t xml:space="preserve">, the UE is not expected to be scheduled to transmit a PUSCH starting earlier than the end of the first PUSCH by a PDCCH that ends later than symbol </w:t>
            </w:r>
            <w:proofErr w:type="spellStart"/>
            <w:r w:rsidRPr="00DC5F54">
              <w:rPr>
                <w:rFonts w:ascii="Times" w:eastAsia="Batang" w:hAnsi="Times" w:cs="Times New Roman"/>
                <w:i/>
                <w:iCs/>
                <w:sz w:val="18"/>
                <w:szCs w:val="18"/>
              </w:rPr>
              <w:t>i</w:t>
            </w:r>
            <w:proofErr w:type="spellEnd"/>
            <w:r w:rsidRPr="00DC5F54">
              <w:rPr>
                <w:rFonts w:ascii="Times" w:eastAsia="Batang" w:hAnsi="Times" w:cs="Times New Roman"/>
                <w:sz w:val="18"/>
                <w:szCs w:val="18"/>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5728B208" w14:textId="77777777" w:rsidR="00DC5F54" w:rsidRPr="00DC5F54" w:rsidRDefault="00DC5F54" w:rsidP="00DC5F54">
            <w:pPr>
              <w:spacing w:after="0" w:line="240" w:lineRule="auto"/>
              <w:jc w:val="center"/>
              <w:rPr>
                <w:rFonts w:ascii="Times" w:eastAsia="Batang" w:hAnsi="Times" w:cs="Times New Roman"/>
                <w:color w:val="FF0000"/>
                <w:sz w:val="18"/>
                <w:szCs w:val="18"/>
                <w:lang w:val="en-GB" w:eastAsia="zh-CN"/>
              </w:rPr>
            </w:pPr>
            <w:r w:rsidRPr="00DC5F54">
              <w:rPr>
                <w:rFonts w:ascii="Times" w:eastAsia="Batang" w:hAnsi="Times" w:cs="Times New Roman"/>
                <w:color w:val="FF0000"/>
                <w:sz w:val="18"/>
                <w:szCs w:val="18"/>
                <w:lang w:eastAsia="zh-CN"/>
              </w:rPr>
              <w:t>&lt;unchanged part omitted&gt;</w:t>
            </w:r>
          </w:p>
        </w:tc>
      </w:tr>
    </w:tbl>
    <w:p w14:paraId="43212E1A" w14:textId="77777777" w:rsidR="0042226A" w:rsidRPr="001674F2"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lang w:val="en-GB"/>
        </w:rPr>
      </w:pPr>
    </w:p>
    <w:sectPr w:rsidR="0042226A" w:rsidRPr="001674F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999E3" w14:textId="77777777" w:rsidR="00AA241E" w:rsidRDefault="00AA241E">
      <w:r>
        <w:separator/>
      </w:r>
    </w:p>
  </w:endnote>
  <w:endnote w:type="continuationSeparator" w:id="0">
    <w:p w14:paraId="361AEDAE" w14:textId="77777777" w:rsidR="00AA241E" w:rsidRDefault="00AA241E">
      <w:r>
        <w:continuationSeparator/>
      </w:r>
    </w:p>
  </w:endnote>
  <w:endnote w:type="continuationNotice" w:id="1">
    <w:p w14:paraId="6EA91074" w14:textId="77777777" w:rsidR="00AA241E" w:rsidRDefault="00AA2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EAD57" w14:textId="77777777" w:rsidR="00AA241E" w:rsidRDefault="00AA241E">
      <w:r>
        <w:separator/>
      </w:r>
    </w:p>
  </w:footnote>
  <w:footnote w:type="continuationSeparator" w:id="0">
    <w:p w14:paraId="4DDE5652" w14:textId="77777777" w:rsidR="00AA241E" w:rsidRDefault="00AA241E">
      <w:r>
        <w:continuationSeparator/>
      </w:r>
    </w:p>
  </w:footnote>
  <w:footnote w:type="continuationNotice" w:id="1">
    <w:p w14:paraId="1FA824C3" w14:textId="77777777" w:rsidR="00AA241E" w:rsidRDefault="00AA2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A74466"/>
    <w:multiLevelType w:val="hybridMultilevel"/>
    <w:tmpl w:val="252437BA"/>
    <w:lvl w:ilvl="0" w:tplc="E32EE38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BD524F"/>
    <w:multiLevelType w:val="hybridMultilevel"/>
    <w:tmpl w:val="37402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CC5"/>
    <w:multiLevelType w:val="hybridMultilevel"/>
    <w:tmpl w:val="D30E6064"/>
    <w:lvl w:ilvl="0" w:tplc="5BFE74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D4222C"/>
    <w:multiLevelType w:val="hybridMultilevel"/>
    <w:tmpl w:val="C93215A6"/>
    <w:lvl w:ilvl="0" w:tplc="C97888C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116577"/>
    <w:multiLevelType w:val="hybridMultilevel"/>
    <w:tmpl w:val="1C4CEFCA"/>
    <w:lvl w:ilvl="0" w:tplc="F0BE70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0"/>
  </w:num>
  <w:num w:numId="2">
    <w:abstractNumId w:val="24"/>
  </w:num>
  <w:num w:numId="3">
    <w:abstractNumId w:val="19"/>
  </w:num>
  <w:num w:numId="4">
    <w:abstractNumId w:val="20"/>
  </w:num>
  <w:num w:numId="5">
    <w:abstractNumId w:val="14"/>
  </w:num>
  <w:num w:numId="6">
    <w:abstractNumId w:val="22"/>
  </w:num>
  <w:num w:numId="7">
    <w:abstractNumId w:val="28"/>
  </w:num>
  <w:num w:numId="8">
    <w:abstractNumId w:val="15"/>
  </w:num>
  <w:num w:numId="9">
    <w:abstractNumId w:val="40"/>
  </w:num>
  <w:num w:numId="10">
    <w:abstractNumId w:val="18"/>
    <w:lvlOverride w:ilvl="0">
      <w:startOverride w:val="1"/>
    </w:lvlOverride>
  </w:num>
  <w:num w:numId="11">
    <w:abstractNumId w:val="23"/>
  </w:num>
  <w:num w:numId="12">
    <w:abstractNumId w:val="31"/>
  </w:num>
  <w:num w:numId="13">
    <w:abstractNumId w:val="39"/>
  </w:num>
  <w:num w:numId="14">
    <w:abstractNumId w:val="17"/>
  </w:num>
  <w:num w:numId="15">
    <w:abstractNumId w:val="6"/>
  </w:num>
  <w:num w:numId="16">
    <w:abstractNumId w:val="25"/>
  </w:num>
  <w:num w:numId="17">
    <w:abstractNumId w:val="33"/>
  </w:num>
  <w:num w:numId="18">
    <w:abstractNumId w:val="34"/>
  </w:num>
  <w:num w:numId="19">
    <w:abstractNumId w:val="35"/>
  </w:num>
  <w:num w:numId="20">
    <w:abstractNumId w:val="27"/>
  </w:num>
  <w:num w:numId="21">
    <w:abstractNumId w:val="10"/>
  </w:num>
  <w:num w:numId="22">
    <w:abstractNumId w:val="13"/>
  </w:num>
  <w:num w:numId="23">
    <w:abstractNumId w:val="36"/>
  </w:num>
  <w:num w:numId="24">
    <w:abstractNumId w:val="3"/>
  </w:num>
  <w:num w:numId="25">
    <w:abstractNumId w:val="38"/>
  </w:num>
  <w:num w:numId="26">
    <w:abstractNumId w:val="2"/>
  </w:num>
  <w:num w:numId="27">
    <w:abstractNumId w:val="37"/>
  </w:num>
  <w:num w:numId="28">
    <w:abstractNumId w:val="26"/>
  </w:num>
  <w:num w:numId="29">
    <w:abstractNumId w:val="7"/>
  </w:num>
  <w:num w:numId="30">
    <w:abstractNumId w:val="16"/>
  </w:num>
  <w:num w:numId="31">
    <w:abstractNumId w:val="12"/>
  </w:num>
  <w:num w:numId="32">
    <w:abstractNumId w:val="11"/>
  </w:num>
  <w:num w:numId="33">
    <w:abstractNumId w:val="9"/>
  </w:num>
  <w:num w:numId="34">
    <w:abstractNumId w:val="29"/>
  </w:num>
  <w:num w:numId="35">
    <w:abstractNumId w:val="5"/>
  </w:num>
  <w:num w:numId="36">
    <w:abstractNumId w:val="41"/>
  </w:num>
  <w:num w:numId="37">
    <w:abstractNumId w:val="21"/>
  </w:num>
  <w:num w:numId="38">
    <w:abstractNumId w:val="30"/>
  </w:num>
  <w:num w:numId="39">
    <w:abstractNumId w:val="4"/>
  </w:num>
  <w:num w:numId="40">
    <w:abstractNumId w:val="8"/>
  </w:num>
  <w:num w:numId="41">
    <w:abstractNumId w:val="32"/>
  </w:num>
  <w:num w:numId="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7D"/>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BD0"/>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753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10482"/>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1601"/>
    <w:rsid w:val="00141990"/>
    <w:rsid w:val="00141A18"/>
    <w:rsid w:val="00141BE7"/>
    <w:rsid w:val="001420DF"/>
    <w:rsid w:val="00142244"/>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726A"/>
    <w:rsid w:val="00167359"/>
    <w:rsid w:val="001674F2"/>
    <w:rsid w:val="00167A2F"/>
    <w:rsid w:val="00170B00"/>
    <w:rsid w:val="001711A9"/>
    <w:rsid w:val="00171478"/>
    <w:rsid w:val="00171E9B"/>
    <w:rsid w:val="00171FAE"/>
    <w:rsid w:val="001735B9"/>
    <w:rsid w:val="00173A8E"/>
    <w:rsid w:val="00173B6D"/>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4226"/>
    <w:rsid w:val="001846F2"/>
    <w:rsid w:val="00184BC1"/>
    <w:rsid w:val="00185251"/>
    <w:rsid w:val="00185468"/>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9BB"/>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EAB"/>
    <w:rsid w:val="00221404"/>
    <w:rsid w:val="00221AA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4C84"/>
    <w:rsid w:val="002E56A7"/>
    <w:rsid w:val="002E659A"/>
    <w:rsid w:val="002E689B"/>
    <w:rsid w:val="002E7003"/>
    <w:rsid w:val="002E7CAE"/>
    <w:rsid w:val="002E7F8F"/>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771F"/>
    <w:rsid w:val="002F784D"/>
    <w:rsid w:val="002F7A86"/>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220"/>
    <w:rsid w:val="00305444"/>
    <w:rsid w:val="003060F8"/>
    <w:rsid w:val="0030704D"/>
    <w:rsid w:val="00307A42"/>
    <w:rsid w:val="00307A45"/>
    <w:rsid w:val="00307BA1"/>
    <w:rsid w:val="00307FF4"/>
    <w:rsid w:val="00311702"/>
    <w:rsid w:val="00311E82"/>
    <w:rsid w:val="003124BA"/>
    <w:rsid w:val="003129B9"/>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A86"/>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49F"/>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B1F"/>
    <w:rsid w:val="004B41B2"/>
    <w:rsid w:val="004B4245"/>
    <w:rsid w:val="004B4459"/>
    <w:rsid w:val="004B44CE"/>
    <w:rsid w:val="004B4593"/>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19CF"/>
    <w:rsid w:val="00522170"/>
    <w:rsid w:val="0052282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13E"/>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5E19"/>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1B44"/>
    <w:rsid w:val="005E2DCB"/>
    <w:rsid w:val="005E33DA"/>
    <w:rsid w:val="005E385F"/>
    <w:rsid w:val="005E3E7C"/>
    <w:rsid w:val="005E4663"/>
    <w:rsid w:val="005E4FCF"/>
    <w:rsid w:val="005E53B7"/>
    <w:rsid w:val="005E5895"/>
    <w:rsid w:val="005E5B34"/>
    <w:rsid w:val="005E5B81"/>
    <w:rsid w:val="005E6492"/>
    <w:rsid w:val="005E7122"/>
    <w:rsid w:val="005E733E"/>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2AEE"/>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252"/>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3A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95F"/>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55F"/>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6BF6"/>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3F9"/>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0FB"/>
    <w:rsid w:val="00A65943"/>
    <w:rsid w:val="00A660AC"/>
    <w:rsid w:val="00A66720"/>
    <w:rsid w:val="00A670EF"/>
    <w:rsid w:val="00A67594"/>
    <w:rsid w:val="00A67D49"/>
    <w:rsid w:val="00A67E6C"/>
    <w:rsid w:val="00A705D7"/>
    <w:rsid w:val="00A70E7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F93"/>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6880"/>
    <w:rsid w:val="00AD748F"/>
    <w:rsid w:val="00AD7ABF"/>
    <w:rsid w:val="00AD7D2A"/>
    <w:rsid w:val="00AD7F4A"/>
    <w:rsid w:val="00AE0072"/>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510"/>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883"/>
    <w:rsid w:val="00B04F0D"/>
    <w:rsid w:val="00B05084"/>
    <w:rsid w:val="00B05732"/>
    <w:rsid w:val="00B05E15"/>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902"/>
    <w:rsid w:val="00B51D73"/>
    <w:rsid w:val="00B52318"/>
    <w:rsid w:val="00B5286A"/>
    <w:rsid w:val="00B53485"/>
    <w:rsid w:val="00B537CE"/>
    <w:rsid w:val="00B54858"/>
    <w:rsid w:val="00B556DC"/>
    <w:rsid w:val="00B5574D"/>
    <w:rsid w:val="00B57004"/>
    <w:rsid w:val="00B57291"/>
    <w:rsid w:val="00B575E0"/>
    <w:rsid w:val="00B57A4E"/>
    <w:rsid w:val="00B57B83"/>
    <w:rsid w:val="00B57D38"/>
    <w:rsid w:val="00B57D49"/>
    <w:rsid w:val="00B57FF9"/>
    <w:rsid w:val="00B60031"/>
    <w:rsid w:val="00B60762"/>
    <w:rsid w:val="00B60BB3"/>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4F6D"/>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67E7"/>
    <w:rsid w:val="00BC74D1"/>
    <w:rsid w:val="00BD0073"/>
    <w:rsid w:val="00BD48AC"/>
    <w:rsid w:val="00BD4A4B"/>
    <w:rsid w:val="00BD4AE4"/>
    <w:rsid w:val="00BD4D91"/>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EEA"/>
    <w:rsid w:val="00BF6FD7"/>
    <w:rsid w:val="00BF74C7"/>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2EBE"/>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3D"/>
    <w:rsid w:val="00C41EB7"/>
    <w:rsid w:val="00C43A6C"/>
    <w:rsid w:val="00C43FCC"/>
    <w:rsid w:val="00C44972"/>
    <w:rsid w:val="00C44F4B"/>
    <w:rsid w:val="00C45739"/>
    <w:rsid w:val="00C4582B"/>
    <w:rsid w:val="00C45F08"/>
    <w:rsid w:val="00C46B7B"/>
    <w:rsid w:val="00C47EED"/>
    <w:rsid w:val="00C500B5"/>
    <w:rsid w:val="00C5010D"/>
    <w:rsid w:val="00C504D3"/>
    <w:rsid w:val="00C5097D"/>
    <w:rsid w:val="00C509EE"/>
    <w:rsid w:val="00C515C8"/>
    <w:rsid w:val="00C5269D"/>
    <w:rsid w:val="00C52B72"/>
    <w:rsid w:val="00C537C2"/>
    <w:rsid w:val="00C53AD2"/>
    <w:rsid w:val="00C53FA7"/>
    <w:rsid w:val="00C54995"/>
    <w:rsid w:val="00C54B76"/>
    <w:rsid w:val="00C54D41"/>
    <w:rsid w:val="00C54D88"/>
    <w:rsid w:val="00C550B0"/>
    <w:rsid w:val="00C55464"/>
    <w:rsid w:val="00C55D80"/>
    <w:rsid w:val="00C55E1C"/>
    <w:rsid w:val="00C56BDD"/>
    <w:rsid w:val="00C574E4"/>
    <w:rsid w:val="00C57901"/>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48B4"/>
    <w:rsid w:val="00C754E8"/>
    <w:rsid w:val="00C755E3"/>
    <w:rsid w:val="00C75D2F"/>
    <w:rsid w:val="00C76290"/>
    <w:rsid w:val="00C7636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2DC1"/>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F89"/>
    <w:rsid w:val="00CB1E8C"/>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E780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54"/>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6A8"/>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6D71"/>
    <w:rsid w:val="00E67C51"/>
    <w:rsid w:val="00E67E5D"/>
    <w:rsid w:val="00E703CA"/>
    <w:rsid w:val="00E70E4F"/>
    <w:rsid w:val="00E71515"/>
    <w:rsid w:val="00E71A10"/>
    <w:rsid w:val="00E71B86"/>
    <w:rsid w:val="00E71E60"/>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936"/>
    <w:rsid w:val="00EB3D70"/>
    <w:rsid w:val="00EB3E22"/>
    <w:rsid w:val="00EB41B5"/>
    <w:rsid w:val="00EB48E5"/>
    <w:rsid w:val="00EB4C35"/>
    <w:rsid w:val="00EB4EA2"/>
    <w:rsid w:val="00EB5B44"/>
    <w:rsid w:val="00EB6580"/>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5E73"/>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5A3"/>
    <w:rsid w:val="00F01A5F"/>
    <w:rsid w:val="00F01AA2"/>
    <w:rsid w:val="00F038F0"/>
    <w:rsid w:val="00F0404A"/>
    <w:rsid w:val="00F041D8"/>
    <w:rsid w:val="00F047BD"/>
    <w:rsid w:val="00F04A03"/>
    <w:rsid w:val="00F04AF7"/>
    <w:rsid w:val="00F04D4B"/>
    <w:rsid w:val="00F0528D"/>
    <w:rsid w:val="00F053E4"/>
    <w:rsid w:val="00F05A55"/>
    <w:rsid w:val="00F0617C"/>
    <w:rsid w:val="00F061DF"/>
    <w:rsid w:val="00F069DE"/>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483"/>
    <w:rsid w:val="00F35D41"/>
    <w:rsid w:val="00F35DDC"/>
    <w:rsid w:val="00F35F56"/>
    <w:rsid w:val="00F36E1A"/>
    <w:rsid w:val="00F375CE"/>
    <w:rsid w:val="00F376AF"/>
    <w:rsid w:val="00F3773E"/>
    <w:rsid w:val="00F40473"/>
    <w:rsid w:val="00F41114"/>
    <w:rsid w:val="00F411BE"/>
    <w:rsid w:val="00F413CC"/>
    <w:rsid w:val="00F431E5"/>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FA"/>
    <w:rsid w:val="00F771F2"/>
    <w:rsid w:val="00F7756D"/>
    <w:rsid w:val="00F800BF"/>
    <w:rsid w:val="00F804BE"/>
    <w:rsid w:val="00F80ED8"/>
    <w:rsid w:val="00F80F50"/>
    <w:rsid w:val="00F817CE"/>
    <w:rsid w:val="00F81DA0"/>
    <w:rsid w:val="00F8237D"/>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53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D75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753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table" w:customStyle="1" w:styleId="TableGrid6">
    <w:name w:val="Table Grid6"/>
    <w:basedOn w:val="TableNormal"/>
    <w:next w:val="TableGrid"/>
    <w:uiPriority w:val="39"/>
    <w:qFormat/>
    <w:rsid w:val="00DC5F54"/>
    <w:rPr>
      <w:rFonts w:ascii="Calibri" w:hAnsi="Calibri"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zhoulei5/AppData/Local/Temp/Docs/R1-20073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2087</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2021-01-14T08:05:00Z</dcterms:created>
  <dcterms:modified xsi:type="dcterms:W3CDTF">2021-01-19T03:12:00Z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